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2A3A" w:rsidRDefault="00DA2A3A" w:rsidP="00C65971">
      <w:pPr>
        <w:spacing w:after="0" w:line="240" w:lineRule="auto"/>
        <w:jc w:val="center"/>
        <w:rPr>
          <w:rFonts w:ascii="Arial" w:hAnsi="Arial" w:cs="Arial"/>
          <w:b/>
          <w:bCs/>
          <w:sz w:val="32"/>
          <w:szCs w:val="32"/>
        </w:rPr>
      </w:pPr>
    </w:p>
    <w:p w:rsidR="00DA2A3A" w:rsidRDefault="00DA2A3A" w:rsidP="00C65971">
      <w:pPr>
        <w:spacing w:after="0" w:line="240" w:lineRule="auto"/>
        <w:jc w:val="center"/>
        <w:rPr>
          <w:rFonts w:ascii="Arial" w:hAnsi="Arial" w:cs="Arial"/>
          <w:b/>
          <w:bCs/>
          <w:sz w:val="32"/>
          <w:szCs w:val="32"/>
        </w:rPr>
      </w:pPr>
    </w:p>
    <w:p w:rsidR="00DA2A3A" w:rsidRDefault="00DA2A3A" w:rsidP="00C65971">
      <w:pPr>
        <w:spacing w:after="0" w:line="240" w:lineRule="auto"/>
        <w:jc w:val="center"/>
        <w:rPr>
          <w:rFonts w:ascii="Arial" w:hAnsi="Arial" w:cs="Arial"/>
          <w:b/>
          <w:bCs/>
          <w:sz w:val="32"/>
          <w:szCs w:val="32"/>
        </w:rPr>
      </w:pPr>
    </w:p>
    <w:p w:rsidR="00A60C8E" w:rsidRDefault="00602D09" w:rsidP="00C65971">
      <w:pPr>
        <w:spacing w:after="0" w:line="240" w:lineRule="auto"/>
        <w:jc w:val="center"/>
        <w:rPr>
          <w:rFonts w:ascii="Arial" w:hAnsi="Arial" w:cs="Arial"/>
          <w:b/>
          <w:bCs/>
          <w:sz w:val="32"/>
          <w:szCs w:val="32"/>
        </w:rPr>
      </w:pPr>
      <w:r>
        <w:rPr>
          <w:rFonts w:ascii="Arial" w:hAnsi="Arial" w:cs="Arial"/>
          <w:b/>
          <w:bCs/>
          <w:sz w:val="32"/>
          <w:szCs w:val="32"/>
        </w:rPr>
        <w:t>A</w:t>
      </w:r>
      <w:r w:rsidR="00C65971" w:rsidRPr="00362772">
        <w:rPr>
          <w:rFonts w:ascii="Arial" w:hAnsi="Arial" w:cs="Arial"/>
          <w:b/>
          <w:bCs/>
          <w:sz w:val="32"/>
          <w:szCs w:val="32"/>
        </w:rPr>
        <w:t xml:space="preserve">dmission arrangements for </w:t>
      </w:r>
    </w:p>
    <w:p w:rsidR="00C65971" w:rsidRPr="00362772" w:rsidRDefault="005D4AEA" w:rsidP="00DA2A3A">
      <w:pPr>
        <w:spacing w:after="0" w:line="240" w:lineRule="auto"/>
        <w:jc w:val="center"/>
        <w:rPr>
          <w:rFonts w:ascii="Arial" w:hAnsi="Arial" w:cs="Arial"/>
          <w:b/>
          <w:bCs/>
          <w:sz w:val="32"/>
          <w:szCs w:val="32"/>
        </w:rPr>
      </w:pPr>
      <w:r>
        <w:rPr>
          <w:rFonts w:ascii="Arial" w:hAnsi="Arial" w:cs="Arial"/>
          <w:b/>
          <w:bCs/>
          <w:sz w:val="32"/>
          <w:szCs w:val="32"/>
        </w:rPr>
        <w:t>Crawley Ridge</w:t>
      </w:r>
      <w:r w:rsidR="00702197">
        <w:rPr>
          <w:rFonts w:ascii="Arial" w:hAnsi="Arial" w:cs="Arial"/>
          <w:b/>
          <w:bCs/>
          <w:sz w:val="32"/>
          <w:szCs w:val="32"/>
        </w:rPr>
        <w:t xml:space="preserve"> </w:t>
      </w:r>
      <w:r w:rsidR="00145CDA">
        <w:rPr>
          <w:rFonts w:ascii="Arial" w:hAnsi="Arial" w:cs="Arial"/>
          <w:b/>
          <w:bCs/>
          <w:sz w:val="32"/>
          <w:szCs w:val="32"/>
        </w:rPr>
        <w:t>Junior</w:t>
      </w:r>
      <w:r w:rsidR="003567AE">
        <w:rPr>
          <w:rFonts w:ascii="Arial" w:hAnsi="Arial" w:cs="Arial"/>
          <w:b/>
          <w:bCs/>
          <w:sz w:val="32"/>
          <w:szCs w:val="32"/>
        </w:rPr>
        <w:t xml:space="preserve"> School</w:t>
      </w:r>
      <w:r w:rsidR="007E39E7">
        <w:rPr>
          <w:rFonts w:ascii="Arial" w:hAnsi="Arial" w:cs="Arial"/>
          <w:b/>
          <w:bCs/>
          <w:sz w:val="32"/>
          <w:szCs w:val="32"/>
        </w:rPr>
        <w:t xml:space="preserve"> - 2021/22</w:t>
      </w:r>
    </w:p>
    <w:p w:rsidR="00C65971" w:rsidRDefault="00C65971" w:rsidP="00362772">
      <w:pPr>
        <w:spacing w:after="0" w:line="240" w:lineRule="auto"/>
        <w:rPr>
          <w:rFonts w:ascii="Arial" w:hAnsi="Arial" w:cs="Arial"/>
          <w:sz w:val="24"/>
          <w:szCs w:val="24"/>
        </w:rPr>
      </w:pPr>
    </w:p>
    <w:p w:rsidR="001B3C0E" w:rsidRDefault="00A707FA" w:rsidP="00316571">
      <w:pPr>
        <w:spacing w:after="0" w:line="240" w:lineRule="auto"/>
        <w:rPr>
          <w:rFonts w:ascii="Arial" w:hAnsi="Arial" w:cs="Arial"/>
          <w:sz w:val="24"/>
          <w:szCs w:val="24"/>
        </w:rPr>
      </w:pPr>
      <w:r w:rsidRPr="00316571">
        <w:rPr>
          <w:rFonts w:ascii="Arial" w:hAnsi="Arial" w:cs="Arial"/>
          <w:sz w:val="24"/>
          <w:szCs w:val="24"/>
        </w:rPr>
        <w:t xml:space="preserve">The Published Admission Number for initial entry to </w:t>
      </w:r>
      <w:r w:rsidR="005D4AEA">
        <w:rPr>
          <w:rFonts w:ascii="Arial" w:hAnsi="Arial" w:cs="Arial"/>
          <w:sz w:val="24"/>
          <w:szCs w:val="24"/>
        </w:rPr>
        <w:t>Crawley Ridge</w:t>
      </w:r>
      <w:r w:rsidR="00145CDA">
        <w:rPr>
          <w:rFonts w:ascii="Arial" w:hAnsi="Arial" w:cs="Arial"/>
          <w:sz w:val="24"/>
          <w:szCs w:val="24"/>
        </w:rPr>
        <w:t xml:space="preserve"> Junior</w:t>
      </w:r>
      <w:r w:rsidR="007E39E7">
        <w:rPr>
          <w:rFonts w:ascii="Arial" w:hAnsi="Arial" w:cs="Arial"/>
          <w:sz w:val="24"/>
          <w:szCs w:val="24"/>
        </w:rPr>
        <w:t xml:space="preserve"> School in 2021</w:t>
      </w:r>
    </w:p>
    <w:p w:rsidR="00A707FA" w:rsidRPr="00316571" w:rsidRDefault="00A707FA" w:rsidP="00316571">
      <w:pPr>
        <w:spacing w:after="0" w:line="240" w:lineRule="auto"/>
        <w:rPr>
          <w:rFonts w:ascii="Arial" w:hAnsi="Arial" w:cs="Arial"/>
          <w:sz w:val="24"/>
          <w:szCs w:val="24"/>
        </w:rPr>
      </w:pPr>
      <w:proofErr w:type="gramStart"/>
      <w:r w:rsidRPr="00316571">
        <w:rPr>
          <w:rFonts w:ascii="Arial" w:hAnsi="Arial" w:cs="Arial"/>
          <w:sz w:val="24"/>
          <w:szCs w:val="24"/>
        </w:rPr>
        <w:t>will</w:t>
      </w:r>
      <w:proofErr w:type="gramEnd"/>
      <w:r w:rsidRPr="00316571">
        <w:rPr>
          <w:rFonts w:ascii="Arial" w:hAnsi="Arial" w:cs="Arial"/>
          <w:sz w:val="24"/>
          <w:szCs w:val="24"/>
        </w:rPr>
        <w:t xml:space="preserve"> be </w:t>
      </w:r>
      <w:r w:rsidR="007E39E7">
        <w:rPr>
          <w:rFonts w:ascii="Arial" w:hAnsi="Arial" w:cs="Arial"/>
          <w:sz w:val="24"/>
          <w:szCs w:val="24"/>
        </w:rPr>
        <w:t>60</w:t>
      </w:r>
      <w:r w:rsidRPr="00316571">
        <w:rPr>
          <w:rFonts w:ascii="Arial" w:hAnsi="Arial" w:cs="Arial"/>
          <w:sz w:val="24"/>
          <w:szCs w:val="24"/>
        </w:rPr>
        <w:t>.</w:t>
      </w:r>
    </w:p>
    <w:p w:rsidR="00362772" w:rsidRPr="00316571" w:rsidRDefault="00362772" w:rsidP="00316571">
      <w:pPr>
        <w:spacing w:after="0" w:line="240" w:lineRule="auto"/>
        <w:rPr>
          <w:rFonts w:ascii="Arial" w:hAnsi="Arial" w:cs="Arial"/>
          <w:sz w:val="24"/>
          <w:szCs w:val="24"/>
        </w:rPr>
      </w:pPr>
    </w:p>
    <w:p w:rsidR="00362772" w:rsidRPr="00316571" w:rsidRDefault="00A707FA" w:rsidP="00316571">
      <w:pPr>
        <w:spacing w:after="0" w:line="240" w:lineRule="auto"/>
        <w:rPr>
          <w:rFonts w:ascii="Arial" w:hAnsi="Arial" w:cs="Arial"/>
          <w:sz w:val="24"/>
          <w:szCs w:val="24"/>
        </w:rPr>
      </w:pPr>
      <w:r w:rsidRPr="00316571">
        <w:rPr>
          <w:rFonts w:ascii="Arial" w:hAnsi="Arial" w:cs="Arial"/>
          <w:sz w:val="24"/>
          <w:szCs w:val="24"/>
        </w:rPr>
        <w:t xml:space="preserve">Applications for admission at the normal intake </w:t>
      </w:r>
      <w:r w:rsidR="001B7CF0">
        <w:rPr>
          <w:rFonts w:ascii="Arial" w:hAnsi="Arial" w:cs="Arial"/>
          <w:sz w:val="24"/>
          <w:szCs w:val="24"/>
        </w:rPr>
        <w:t xml:space="preserve">for Year 3 </w:t>
      </w:r>
      <w:r w:rsidRPr="00316571">
        <w:rPr>
          <w:rFonts w:ascii="Arial" w:hAnsi="Arial" w:cs="Arial"/>
          <w:sz w:val="24"/>
          <w:szCs w:val="24"/>
        </w:rPr>
        <w:t>will be managed in accordance with Surrey’s coordinated scheme</w:t>
      </w:r>
      <w:r w:rsidR="00BF2125" w:rsidRPr="00316571">
        <w:rPr>
          <w:rFonts w:ascii="Arial" w:hAnsi="Arial" w:cs="Arial"/>
          <w:sz w:val="24"/>
          <w:szCs w:val="24"/>
        </w:rPr>
        <w:t xml:space="preserve"> for </w:t>
      </w:r>
      <w:r w:rsidR="00A43D33" w:rsidRPr="00316571">
        <w:rPr>
          <w:rFonts w:ascii="Arial" w:hAnsi="Arial" w:cs="Arial"/>
          <w:sz w:val="24"/>
          <w:szCs w:val="24"/>
        </w:rPr>
        <w:t>primary</w:t>
      </w:r>
      <w:r w:rsidRPr="00316571">
        <w:rPr>
          <w:rFonts w:ascii="Arial" w:hAnsi="Arial" w:cs="Arial"/>
          <w:sz w:val="24"/>
          <w:szCs w:val="24"/>
        </w:rPr>
        <w:t xml:space="preserve"> admission.</w:t>
      </w:r>
      <w:r w:rsidR="00362772" w:rsidRPr="00316571">
        <w:rPr>
          <w:rFonts w:ascii="Arial" w:hAnsi="Arial" w:cs="Arial"/>
          <w:sz w:val="24"/>
          <w:szCs w:val="24"/>
        </w:rPr>
        <w:t xml:space="preserve"> </w:t>
      </w:r>
      <w:r w:rsidRPr="00316571">
        <w:rPr>
          <w:rFonts w:ascii="Arial" w:hAnsi="Arial" w:cs="Arial"/>
          <w:sz w:val="24"/>
          <w:szCs w:val="24"/>
        </w:rPr>
        <w:t xml:space="preserve">Applications for </w:t>
      </w:r>
      <w:r w:rsidR="00362772" w:rsidRPr="00316571">
        <w:rPr>
          <w:rFonts w:ascii="Arial" w:hAnsi="Arial" w:cs="Arial"/>
          <w:sz w:val="24"/>
          <w:szCs w:val="24"/>
        </w:rPr>
        <w:t xml:space="preserve">admission to </w:t>
      </w:r>
      <w:r w:rsidR="008A3919">
        <w:rPr>
          <w:rFonts w:ascii="Arial" w:hAnsi="Arial" w:cs="Arial"/>
          <w:sz w:val="24"/>
          <w:szCs w:val="24"/>
        </w:rPr>
        <w:t>Year 3</w:t>
      </w:r>
      <w:r w:rsidR="00A43D33" w:rsidRPr="00316571">
        <w:rPr>
          <w:rFonts w:ascii="Arial" w:hAnsi="Arial" w:cs="Arial"/>
          <w:sz w:val="24"/>
          <w:szCs w:val="24"/>
        </w:rPr>
        <w:t xml:space="preserve"> </w:t>
      </w:r>
      <w:r w:rsidRPr="00316571">
        <w:rPr>
          <w:rFonts w:ascii="Arial" w:hAnsi="Arial" w:cs="Arial"/>
          <w:sz w:val="24"/>
          <w:szCs w:val="24"/>
        </w:rPr>
        <w:t>must be made by 1</w:t>
      </w:r>
      <w:r w:rsidR="00A43D33" w:rsidRPr="00316571">
        <w:rPr>
          <w:rFonts w:ascii="Arial" w:hAnsi="Arial" w:cs="Arial"/>
          <w:sz w:val="24"/>
          <w:szCs w:val="24"/>
        </w:rPr>
        <w:t>5</w:t>
      </w:r>
      <w:r w:rsidRPr="00316571">
        <w:rPr>
          <w:rFonts w:ascii="Arial" w:hAnsi="Arial" w:cs="Arial"/>
          <w:sz w:val="24"/>
          <w:szCs w:val="24"/>
        </w:rPr>
        <w:t xml:space="preserve"> </w:t>
      </w:r>
      <w:r w:rsidR="00A43D33" w:rsidRPr="00316571">
        <w:rPr>
          <w:rFonts w:ascii="Arial" w:hAnsi="Arial" w:cs="Arial"/>
          <w:sz w:val="24"/>
          <w:szCs w:val="24"/>
        </w:rPr>
        <w:t xml:space="preserve">January </w:t>
      </w:r>
      <w:r w:rsidR="007E39E7">
        <w:rPr>
          <w:rFonts w:ascii="Arial" w:hAnsi="Arial" w:cs="Arial"/>
          <w:sz w:val="24"/>
          <w:szCs w:val="24"/>
        </w:rPr>
        <w:t>2021</w:t>
      </w:r>
      <w:r w:rsidR="00362772" w:rsidRPr="00316571">
        <w:rPr>
          <w:rFonts w:ascii="Arial" w:hAnsi="Arial" w:cs="Arial"/>
          <w:sz w:val="24"/>
          <w:szCs w:val="24"/>
        </w:rPr>
        <w:t xml:space="preserve">.  </w:t>
      </w:r>
    </w:p>
    <w:p w:rsidR="00362772" w:rsidRPr="00316571" w:rsidRDefault="00362772" w:rsidP="00316571">
      <w:pPr>
        <w:spacing w:after="0" w:line="240" w:lineRule="auto"/>
        <w:rPr>
          <w:rFonts w:ascii="Arial" w:hAnsi="Arial" w:cs="Arial"/>
          <w:sz w:val="24"/>
          <w:szCs w:val="24"/>
        </w:rPr>
      </w:pPr>
    </w:p>
    <w:p w:rsidR="00362772" w:rsidRDefault="00311798" w:rsidP="00316571">
      <w:pPr>
        <w:spacing w:after="0" w:line="240" w:lineRule="auto"/>
        <w:rPr>
          <w:rFonts w:ascii="Arial" w:hAnsi="Arial" w:cs="Arial"/>
          <w:sz w:val="24"/>
          <w:szCs w:val="24"/>
        </w:rPr>
      </w:pPr>
      <w:r w:rsidRPr="00316571">
        <w:rPr>
          <w:rFonts w:ascii="Arial" w:hAnsi="Arial" w:cs="Arial"/>
          <w:sz w:val="24"/>
          <w:szCs w:val="24"/>
        </w:rPr>
        <w:t xml:space="preserve">Children with an education, </w:t>
      </w:r>
      <w:r>
        <w:rPr>
          <w:rFonts w:ascii="Arial" w:hAnsi="Arial" w:cs="Arial"/>
          <w:sz w:val="24"/>
          <w:szCs w:val="24"/>
        </w:rPr>
        <w:t xml:space="preserve">health and </w:t>
      </w:r>
      <w:r w:rsidRPr="00316571">
        <w:rPr>
          <w:rFonts w:ascii="Arial" w:hAnsi="Arial" w:cs="Arial"/>
          <w:sz w:val="24"/>
          <w:szCs w:val="24"/>
        </w:rPr>
        <w:t>care plan that name</w:t>
      </w:r>
      <w:r>
        <w:rPr>
          <w:rFonts w:ascii="Arial" w:hAnsi="Arial" w:cs="Arial"/>
          <w:sz w:val="24"/>
          <w:szCs w:val="24"/>
        </w:rPr>
        <w:t>s</w:t>
      </w:r>
      <w:r w:rsidRPr="00316571">
        <w:rPr>
          <w:rFonts w:ascii="Arial" w:hAnsi="Arial" w:cs="Arial"/>
          <w:sz w:val="24"/>
          <w:szCs w:val="24"/>
        </w:rPr>
        <w:t xml:space="preserve"> the school will be allocated a place before other children are considered.  In this way, the number of places available will be reduced by the number of children with a</w:t>
      </w:r>
      <w:r>
        <w:rPr>
          <w:rFonts w:ascii="Arial" w:hAnsi="Arial" w:cs="Arial"/>
          <w:sz w:val="24"/>
          <w:szCs w:val="24"/>
        </w:rPr>
        <w:t>n</w:t>
      </w:r>
      <w:r w:rsidRPr="00316571">
        <w:rPr>
          <w:rFonts w:ascii="Arial" w:hAnsi="Arial" w:cs="Arial"/>
          <w:sz w:val="24"/>
          <w:szCs w:val="24"/>
        </w:rPr>
        <w:t xml:space="preserve"> education, health </w:t>
      </w:r>
      <w:r>
        <w:rPr>
          <w:rFonts w:ascii="Arial" w:hAnsi="Arial" w:cs="Arial"/>
          <w:sz w:val="24"/>
          <w:szCs w:val="24"/>
        </w:rPr>
        <w:t xml:space="preserve">and care </w:t>
      </w:r>
      <w:r w:rsidRPr="00316571">
        <w:rPr>
          <w:rFonts w:ascii="Arial" w:hAnsi="Arial" w:cs="Arial"/>
          <w:sz w:val="24"/>
          <w:szCs w:val="24"/>
        </w:rPr>
        <w:t>plan that name</w:t>
      </w:r>
      <w:r>
        <w:rPr>
          <w:rFonts w:ascii="Arial" w:hAnsi="Arial" w:cs="Arial"/>
          <w:sz w:val="24"/>
          <w:szCs w:val="24"/>
        </w:rPr>
        <w:t>s</w:t>
      </w:r>
      <w:r w:rsidRPr="00316571">
        <w:rPr>
          <w:rFonts w:ascii="Arial" w:hAnsi="Arial" w:cs="Arial"/>
          <w:sz w:val="24"/>
          <w:szCs w:val="24"/>
        </w:rPr>
        <w:t xml:space="preserve"> the school</w:t>
      </w:r>
      <w:r>
        <w:rPr>
          <w:rFonts w:ascii="Arial" w:hAnsi="Arial" w:cs="Arial"/>
          <w:sz w:val="24"/>
          <w:szCs w:val="24"/>
        </w:rPr>
        <w:t>.</w:t>
      </w:r>
    </w:p>
    <w:p w:rsidR="00311798" w:rsidRPr="00316571" w:rsidRDefault="00311798" w:rsidP="00316571">
      <w:pPr>
        <w:spacing w:after="0" w:line="240" w:lineRule="auto"/>
        <w:rPr>
          <w:rFonts w:ascii="Arial" w:hAnsi="Arial" w:cs="Arial"/>
          <w:sz w:val="24"/>
          <w:szCs w:val="24"/>
        </w:rPr>
      </w:pPr>
    </w:p>
    <w:p w:rsidR="00A707FA" w:rsidRPr="00316571" w:rsidRDefault="00A707FA" w:rsidP="00316571">
      <w:pPr>
        <w:spacing w:after="0" w:line="240" w:lineRule="auto"/>
        <w:rPr>
          <w:rFonts w:ascii="Arial" w:hAnsi="Arial" w:cs="Arial"/>
          <w:sz w:val="24"/>
          <w:szCs w:val="24"/>
        </w:rPr>
      </w:pPr>
      <w:r w:rsidRPr="00316571">
        <w:rPr>
          <w:rFonts w:ascii="Arial" w:hAnsi="Arial" w:cs="Arial"/>
          <w:sz w:val="24"/>
          <w:szCs w:val="24"/>
        </w:rPr>
        <w:t>Where the school is over-subscribed for any year grou</w:t>
      </w:r>
      <w:r w:rsidR="007E39E7">
        <w:rPr>
          <w:rFonts w:ascii="Arial" w:hAnsi="Arial" w:cs="Arial"/>
          <w:sz w:val="24"/>
          <w:szCs w:val="24"/>
        </w:rPr>
        <w:t>p, applications for entry in 2021</w:t>
      </w:r>
      <w:r w:rsidRPr="00316571">
        <w:rPr>
          <w:rFonts w:ascii="Arial" w:hAnsi="Arial" w:cs="Arial"/>
          <w:sz w:val="24"/>
          <w:szCs w:val="24"/>
        </w:rPr>
        <w:t>/</w:t>
      </w:r>
      <w:r w:rsidR="007E39E7">
        <w:rPr>
          <w:rFonts w:ascii="Arial" w:hAnsi="Arial" w:cs="Arial"/>
          <w:sz w:val="24"/>
          <w:szCs w:val="24"/>
        </w:rPr>
        <w:t xml:space="preserve">22 </w:t>
      </w:r>
      <w:r w:rsidRPr="00316571">
        <w:rPr>
          <w:rFonts w:ascii="Arial" w:hAnsi="Arial" w:cs="Arial"/>
          <w:sz w:val="24"/>
          <w:szCs w:val="24"/>
        </w:rPr>
        <w:t>will be ranked in the following order:</w:t>
      </w:r>
    </w:p>
    <w:p w:rsidR="00A707FA" w:rsidRPr="00316571" w:rsidRDefault="00A707FA" w:rsidP="00316571">
      <w:pPr>
        <w:spacing w:after="0" w:line="240" w:lineRule="auto"/>
        <w:rPr>
          <w:rFonts w:ascii="Arial" w:hAnsi="Arial" w:cs="Arial"/>
          <w:sz w:val="24"/>
          <w:szCs w:val="24"/>
        </w:rPr>
      </w:pPr>
    </w:p>
    <w:p w:rsidR="00401869" w:rsidRPr="00362772" w:rsidRDefault="00401869" w:rsidP="00401869">
      <w:pPr>
        <w:pStyle w:val="Infill"/>
        <w:numPr>
          <w:ilvl w:val="0"/>
          <w:numId w:val="1"/>
        </w:numPr>
        <w:tabs>
          <w:tab w:val="left" w:pos="360"/>
          <w:tab w:val="num" w:pos="1843"/>
          <w:tab w:val="num" w:pos="2340"/>
        </w:tabs>
        <w:outlineLvl w:val="0"/>
        <w:rPr>
          <w:sz w:val="24"/>
          <w:szCs w:val="24"/>
          <w:lang w:val="en-US"/>
        </w:rPr>
      </w:pPr>
      <w:r w:rsidRPr="00362772">
        <w:rPr>
          <w:sz w:val="24"/>
          <w:szCs w:val="24"/>
          <w:lang w:val="en-US"/>
        </w:rPr>
        <w:t xml:space="preserve">Looked after </w:t>
      </w:r>
      <w:r w:rsidRPr="00362772">
        <w:rPr>
          <w:sz w:val="24"/>
          <w:szCs w:val="24"/>
        </w:rPr>
        <w:t>and previously looked after c</w:t>
      </w:r>
      <w:r w:rsidRPr="00362772">
        <w:rPr>
          <w:sz w:val="24"/>
          <w:szCs w:val="24"/>
          <w:lang w:val="en-US"/>
        </w:rPr>
        <w:t>hildren</w:t>
      </w:r>
      <w:r>
        <w:rPr>
          <w:sz w:val="24"/>
          <w:szCs w:val="24"/>
          <w:lang w:val="en-US"/>
        </w:rPr>
        <w:t xml:space="preserve"> (see Note 1)</w:t>
      </w:r>
    </w:p>
    <w:p w:rsidR="00401869" w:rsidRPr="007E39E7" w:rsidRDefault="00401869" w:rsidP="00401869">
      <w:pPr>
        <w:pStyle w:val="Infill"/>
        <w:numPr>
          <w:ilvl w:val="0"/>
          <w:numId w:val="1"/>
        </w:numPr>
        <w:tabs>
          <w:tab w:val="left" w:pos="360"/>
          <w:tab w:val="num" w:pos="1843"/>
          <w:tab w:val="num" w:pos="2340"/>
        </w:tabs>
        <w:outlineLvl w:val="0"/>
        <w:rPr>
          <w:sz w:val="24"/>
          <w:szCs w:val="24"/>
          <w:lang w:val="en-US"/>
        </w:rPr>
      </w:pPr>
      <w:r w:rsidRPr="00362772">
        <w:rPr>
          <w:sz w:val="24"/>
          <w:szCs w:val="24"/>
          <w:lang w:val="en-US"/>
        </w:rPr>
        <w:t>Exceptional s</w:t>
      </w:r>
      <w:r w:rsidRPr="00362772">
        <w:rPr>
          <w:sz w:val="24"/>
          <w:szCs w:val="24"/>
        </w:rPr>
        <w:t>ocial/medical need</w:t>
      </w:r>
      <w:r>
        <w:rPr>
          <w:sz w:val="24"/>
          <w:szCs w:val="24"/>
        </w:rPr>
        <w:t xml:space="preserve"> (see Note 2)</w:t>
      </w:r>
    </w:p>
    <w:p w:rsidR="007E39E7" w:rsidRPr="00362772" w:rsidRDefault="007E39E7" w:rsidP="00401869">
      <w:pPr>
        <w:pStyle w:val="Infill"/>
        <w:numPr>
          <w:ilvl w:val="0"/>
          <w:numId w:val="1"/>
        </w:numPr>
        <w:tabs>
          <w:tab w:val="left" w:pos="360"/>
          <w:tab w:val="num" w:pos="1843"/>
          <w:tab w:val="num" w:pos="2340"/>
        </w:tabs>
        <w:outlineLvl w:val="0"/>
        <w:rPr>
          <w:sz w:val="24"/>
          <w:szCs w:val="24"/>
          <w:lang w:val="en-US"/>
        </w:rPr>
      </w:pPr>
      <w:r>
        <w:rPr>
          <w:sz w:val="24"/>
          <w:szCs w:val="24"/>
        </w:rPr>
        <w:t>Children of staff</w:t>
      </w:r>
      <w:r w:rsidR="00D54801">
        <w:rPr>
          <w:sz w:val="24"/>
          <w:szCs w:val="24"/>
        </w:rPr>
        <w:t xml:space="preserve"> (see Note 3)</w:t>
      </w:r>
    </w:p>
    <w:p w:rsidR="00C63443" w:rsidRDefault="00C63443" w:rsidP="00401869">
      <w:pPr>
        <w:pStyle w:val="Infill"/>
        <w:numPr>
          <w:ilvl w:val="0"/>
          <w:numId w:val="1"/>
        </w:numPr>
        <w:tabs>
          <w:tab w:val="left" w:pos="360"/>
          <w:tab w:val="num" w:pos="1843"/>
          <w:tab w:val="num" w:pos="2340"/>
        </w:tabs>
        <w:outlineLvl w:val="0"/>
        <w:rPr>
          <w:sz w:val="24"/>
          <w:szCs w:val="24"/>
          <w:lang w:val="en-US"/>
        </w:rPr>
      </w:pPr>
      <w:r w:rsidRPr="00C63443">
        <w:rPr>
          <w:sz w:val="24"/>
          <w:szCs w:val="24"/>
          <w:vertAlign w:val="superscript"/>
          <w:lang w:val="en-US"/>
        </w:rPr>
        <w:t>1</w:t>
      </w:r>
      <w:r>
        <w:rPr>
          <w:sz w:val="24"/>
          <w:szCs w:val="24"/>
          <w:lang w:val="en-US"/>
        </w:rPr>
        <w:t xml:space="preserve">Children attending </w:t>
      </w:r>
      <w:r w:rsidR="005D4AEA">
        <w:rPr>
          <w:sz w:val="24"/>
          <w:szCs w:val="24"/>
          <w:lang w:val="en-US"/>
        </w:rPr>
        <w:t>Crawley Ridge</w:t>
      </w:r>
      <w:r>
        <w:rPr>
          <w:sz w:val="24"/>
          <w:szCs w:val="24"/>
          <w:lang w:val="en-US"/>
        </w:rPr>
        <w:t xml:space="preserve"> Infant School.</w:t>
      </w:r>
    </w:p>
    <w:p w:rsidR="00C63443" w:rsidRDefault="00401869" w:rsidP="00401869">
      <w:pPr>
        <w:pStyle w:val="Infill"/>
        <w:numPr>
          <w:ilvl w:val="0"/>
          <w:numId w:val="1"/>
        </w:numPr>
        <w:tabs>
          <w:tab w:val="left" w:pos="360"/>
          <w:tab w:val="num" w:pos="1843"/>
          <w:tab w:val="num" w:pos="2340"/>
        </w:tabs>
        <w:outlineLvl w:val="0"/>
        <w:rPr>
          <w:sz w:val="24"/>
          <w:szCs w:val="24"/>
          <w:lang w:val="en-US"/>
        </w:rPr>
      </w:pPr>
      <w:r w:rsidRPr="00362772">
        <w:rPr>
          <w:sz w:val="24"/>
          <w:szCs w:val="24"/>
          <w:lang w:val="en-US"/>
        </w:rPr>
        <w:t>Siblings</w:t>
      </w:r>
      <w:r w:rsidR="00702197">
        <w:rPr>
          <w:sz w:val="24"/>
          <w:szCs w:val="24"/>
          <w:lang w:val="en-US"/>
        </w:rPr>
        <w:t xml:space="preserve">, at the </w:t>
      </w:r>
      <w:r w:rsidR="00E50689">
        <w:rPr>
          <w:sz w:val="24"/>
          <w:szCs w:val="24"/>
          <w:lang w:val="en-US"/>
        </w:rPr>
        <w:t xml:space="preserve">time of admission, </w:t>
      </w:r>
      <w:r w:rsidR="00C63443">
        <w:rPr>
          <w:sz w:val="24"/>
          <w:szCs w:val="24"/>
          <w:lang w:val="en-US"/>
        </w:rPr>
        <w:t>not adm</w:t>
      </w:r>
      <w:r w:rsidR="00D54801">
        <w:rPr>
          <w:sz w:val="24"/>
          <w:szCs w:val="24"/>
          <w:lang w:val="en-US"/>
        </w:rPr>
        <w:t>itted under 3 above. (see Note 4</w:t>
      </w:r>
      <w:r w:rsidR="00C63443">
        <w:rPr>
          <w:sz w:val="24"/>
          <w:szCs w:val="24"/>
          <w:lang w:val="en-US"/>
        </w:rPr>
        <w:t>)</w:t>
      </w:r>
    </w:p>
    <w:p w:rsidR="00401869" w:rsidRPr="00362772" w:rsidRDefault="00401869" w:rsidP="00401869">
      <w:pPr>
        <w:pStyle w:val="Infill"/>
        <w:numPr>
          <w:ilvl w:val="0"/>
          <w:numId w:val="1"/>
        </w:numPr>
        <w:tabs>
          <w:tab w:val="left" w:pos="360"/>
          <w:tab w:val="num" w:pos="1843"/>
          <w:tab w:val="num" w:pos="2340"/>
        </w:tabs>
        <w:outlineLvl w:val="0"/>
        <w:rPr>
          <w:sz w:val="24"/>
          <w:szCs w:val="24"/>
          <w:lang w:val="en-US"/>
        </w:rPr>
      </w:pPr>
      <w:r w:rsidRPr="00362772">
        <w:rPr>
          <w:sz w:val="24"/>
          <w:szCs w:val="24"/>
          <w:lang w:val="en-US"/>
        </w:rPr>
        <w:t>Any other children</w:t>
      </w:r>
      <w:r w:rsidR="00D54801">
        <w:rPr>
          <w:sz w:val="24"/>
          <w:szCs w:val="24"/>
          <w:lang w:val="en-US"/>
        </w:rPr>
        <w:t xml:space="preserve"> (see Note 5</w:t>
      </w:r>
      <w:r>
        <w:rPr>
          <w:sz w:val="24"/>
          <w:szCs w:val="24"/>
          <w:lang w:val="en-US"/>
        </w:rPr>
        <w:t>)</w:t>
      </w:r>
    </w:p>
    <w:p w:rsidR="00401869" w:rsidRDefault="00401869" w:rsidP="00401869">
      <w:pPr>
        <w:spacing w:after="0" w:line="240" w:lineRule="auto"/>
        <w:rPr>
          <w:rFonts w:ascii="Arial" w:hAnsi="Arial" w:cs="Arial"/>
          <w:sz w:val="24"/>
          <w:szCs w:val="24"/>
        </w:rPr>
      </w:pPr>
    </w:p>
    <w:p w:rsidR="00145CDA" w:rsidRDefault="00145CDA" w:rsidP="00145CDA">
      <w:pPr>
        <w:spacing w:after="0" w:line="240" w:lineRule="auto"/>
        <w:ind w:left="360"/>
        <w:rPr>
          <w:rFonts w:ascii="Arial" w:hAnsi="Arial" w:cs="Arial"/>
          <w:sz w:val="24"/>
          <w:szCs w:val="24"/>
        </w:rPr>
      </w:pPr>
      <w:r w:rsidRPr="00145CDA">
        <w:rPr>
          <w:rFonts w:ascii="Arial" w:hAnsi="Arial" w:cs="Arial"/>
          <w:sz w:val="24"/>
          <w:szCs w:val="24"/>
          <w:vertAlign w:val="superscript"/>
        </w:rPr>
        <w:t xml:space="preserve">1 </w:t>
      </w:r>
      <w:r>
        <w:rPr>
          <w:rFonts w:ascii="Arial" w:hAnsi="Arial" w:cs="Arial"/>
          <w:sz w:val="24"/>
          <w:szCs w:val="24"/>
        </w:rPr>
        <w:t>Criteri</w:t>
      </w:r>
      <w:r w:rsidR="00C63443">
        <w:rPr>
          <w:rFonts w:ascii="Arial" w:hAnsi="Arial" w:cs="Arial"/>
          <w:sz w:val="24"/>
          <w:szCs w:val="24"/>
        </w:rPr>
        <w:t>on</w:t>
      </w:r>
      <w:r>
        <w:rPr>
          <w:rFonts w:ascii="Arial" w:hAnsi="Arial" w:cs="Arial"/>
          <w:sz w:val="24"/>
          <w:szCs w:val="24"/>
        </w:rPr>
        <w:t xml:space="preserve"> </w:t>
      </w:r>
      <w:r w:rsidR="00D54801">
        <w:rPr>
          <w:rFonts w:ascii="Arial" w:hAnsi="Arial" w:cs="Arial"/>
          <w:sz w:val="24"/>
          <w:szCs w:val="24"/>
        </w:rPr>
        <w:t>4</w:t>
      </w:r>
      <w:r>
        <w:rPr>
          <w:rFonts w:ascii="Arial" w:hAnsi="Arial" w:cs="Arial"/>
          <w:sz w:val="24"/>
          <w:szCs w:val="24"/>
        </w:rPr>
        <w:t xml:space="preserve"> will</w:t>
      </w:r>
      <w:r w:rsidR="00E33385">
        <w:rPr>
          <w:rFonts w:ascii="Arial" w:hAnsi="Arial" w:cs="Arial"/>
          <w:sz w:val="24"/>
          <w:szCs w:val="24"/>
        </w:rPr>
        <w:t xml:space="preserve"> only apply </w:t>
      </w:r>
      <w:r w:rsidR="00165C45">
        <w:rPr>
          <w:rFonts w:ascii="Arial" w:hAnsi="Arial" w:cs="Arial"/>
          <w:sz w:val="24"/>
          <w:szCs w:val="24"/>
        </w:rPr>
        <w:t>to children who attend Crawley Ridge Infant School in Year 2 and will not be applied once a child has left the school</w:t>
      </w:r>
      <w:r>
        <w:rPr>
          <w:rFonts w:ascii="Arial" w:hAnsi="Arial" w:cs="Arial"/>
          <w:sz w:val="24"/>
          <w:szCs w:val="24"/>
        </w:rPr>
        <w:t>.</w:t>
      </w:r>
    </w:p>
    <w:p w:rsidR="00145CDA" w:rsidRPr="00362772" w:rsidRDefault="00145CDA" w:rsidP="00401869">
      <w:pPr>
        <w:spacing w:after="0" w:line="240" w:lineRule="auto"/>
        <w:rPr>
          <w:rFonts w:ascii="Arial" w:hAnsi="Arial" w:cs="Arial"/>
          <w:sz w:val="24"/>
          <w:szCs w:val="24"/>
        </w:rPr>
      </w:pPr>
    </w:p>
    <w:p w:rsidR="00E33385" w:rsidRPr="00316571" w:rsidRDefault="00E33385" w:rsidP="00E33385">
      <w:pPr>
        <w:spacing w:after="0" w:line="240" w:lineRule="auto"/>
        <w:rPr>
          <w:rFonts w:ascii="Arial" w:hAnsi="Arial" w:cs="Arial"/>
          <w:sz w:val="24"/>
          <w:szCs w:val="24"/>
          <w:lang w:val="en-US"/>
        </w:rPr>
      </w:pPr>
      <w:r w:rsidRPr="00316571">
        <w:rPr>
          <w:rFonts w:ascii="Arial" w:hAnsi="Arial" w:cs="Arial"/>
          <w:sz w:val="24"/>
          <w:szCs w:val="24"/>
        </w:rPr>
        <w:t>If within any category there are more children than places available, any remaining places will be offered to children who meet that criterion on the basis of proximity of the child’s home address to the school. The distance will be</w:t>
      </w:r>
      <w:r w:rsidRPr="00316571">
        <w:rPr>
          <w:rFonts w:ascii="Arial" w:hAnsi="Arial" w:cs="Arial"/>
          <w:sz w:val="24"/>
          <w:szCs w:val="24"/>
          <w:lang w:val="en-US"/>
        </w:rPr>
        <w:t xml:space="preserve"> measured in a straight line from the address point of the </w:t>
      </w:r>
      <w:r>
        <w:rPr>
          <w:rFonts w:ascii="Arial" w:hAnsi="Arial" w:cs="Arial"/>
          <w:sz w:val="24"/>
          <w:szCs w:val="24"/>
          <w:lang w:val="en-US"/>
        </w:rPr>
        <w:t>child’s home address</w:t>
      </w:r>
      <w:r w:rsidRPr="00316571">
        <w:rPr>
          <w:rFonts w:ascii="Arial" w:hAnsi="Arial" w:cs="Arial"/>
          <w:sz w:val="24"/>
          <w:szCs w:val="24"/>
          <w:lang w:val="en-US"/>
        </w:rPr>
        <w:t>, as set by Ordnance Survey to the nearest official school gate for pupils to use. This is calculated using the admissions team’s Geographical Information System.</w:t>
      </w:r>
    </w:p>
    <w:p w:rsidR="00E33385" w:rsidRPr="00316571" w:rsidRDefault="00E33385" w:rsidP="00E33385">
      <w:pPr>
        <w:pStyle w:val="Infill"/>
        <w:tabs>
          <w:tab w:val="left" w:pos="360"/>
        </w:tabs>
        <w:overflowPunct w:val="0"/>
        <w:textAlignment w:val="baseline"/>
        <w:rPr>
          <w:bCs/>
          <w:sz w:val="24"/>
          <w:szCs w:val="24"/>
          <w:u w:val="single"/>
        </w:rPr>
      </w:pPr>
    </w:p>
    <w:p w:rsidR="00E33385" w:rsidRPr="00316571" w:rsidRDefault="00E33385" w:rsidP="00E33385">
      <w:pPr>
        <w:pStyle w:val="Infill"/>
        <w:tabs>
          <w:tab w:val="left" w:pos="360"/>
        </w:tabs>
        <w:overflowPunct w:val="0"/>
        <w:textAlignment w:val="baseline"/>
        <w:rPr>
          <w:b/>
          <w:bCs/>
          <w:sz w:val="24"/>
          <w:szCs w:val="24"/>
        </w:rPr>
      </w:pPr>
      <w:r w:rsidRPr="00316571">
        <w:rPr>
          <w:b/>
          <w:bCs/>
          <w:sz w:val="24"/>
          <w:szCs w:val="24"/>
        </w:rPr>
        <w:t>Notes</w:t>
      </w:r>
    </w:p>
    <w:p w:rsidR="00E33385" w:rsidRPr="00316571" w:rsidRDefault="00E33385" w:rsidP="00E33385">
      <w:pPr>
        <w:pStyle w:val="Infill"/>
        <w:tabs>
          <w:tab w:val="left" w:pos="360"/>
        </w:tabs>
        <w:overflowPunct w:val="0"/>
        <w:textAlignment w:val="baseline"/>
        <w:rPr>
          <w:bCs/>
          <w:sz w:val="24"/>
          <w:szCs w:val="24"/>
          <w:u w:val="single"/>
        </w:rPr>
      </w:pPr>
    </w:p>
    <w:p w:rsidR="00E33385" w:rsidRPr="00316571" w:rsidRDefault="00E33385" w:rsidP="00E33385">
      <w:pPr>
        <w:pStyle w:val="Infill"/>
        <w:numPr>
          <w:ilvl w:val="0"/>
          <w:numId w:val="4"/>
        </w:numPr>
        <w:tabs>
          <w:tab w:val="left" w:pos="360"/>
        </w:tabs>
        <w:overflowPunct w:val="0"/>
        <w:textAlignment w:val="baseline"/>
        <w:rPr>
          <w:bCs/>
          <w:sz w:val="24"/>
          <w:szCs w:val="24"/>
          <w:u w:val="single"/>
        </w:rPr>
      </w:pPr>
      <w:r w:rsidRPr="00316571">
        <w:rPr>
          <w:bCs/>
          <w:sz w:val="24"/>
          <w:szCs w:val="24"/>
          <w:u w:val="single"/>
        </w:rPr>
        <w:t>Looked after and previously looked after children</w:t>
      </w:r>
    </w:p>
    <w:p w:rsidR="00E33385" w:rsidRPr="00316571" w:rsidRDefault="00E33385" w:rsidP="00E33385">
      <w:pPr>
        <w:pStyle w:val="Infill"/>
        <w:tabs>
          <w:tab w:val="left" w:pos="360"/>
        </w:tabs>
        <w:overflowPunct w:val="0"/>
        <w:textAlignment w:val="baseline"/>
        <w:rPr>
          <w:bCs/>
          <w:sz w:val="24"/>
          <w:szCs w:val="24"/>
          <w:u w:val="single"/>
        </w:rPr>
      </w:pPr>
    </w:p>
    <w:p w:rsidR="00E33385" w:rsidRPr="00316571" w:rsidRDefault="00E33385" w:rsidP="00E33385">
      <w:pPr>
        <w:pStyle w:val="Infill"/>
        <w:tabs>
          <w:tab w:val="left" w:pos="360"/>
        </w:tabs>
        <w:overflowPunct w:val="0"/>
        <w:ind w:left="360"/>
        <w:textAlignment w:val="baseline"/>
        <w:rPr>
          <w:sz w:val="24"/>
          <w:szCs w:val="24"/>
          <w:lang w:val="en-US"/>
        </w:rPr>
      </w:pPr>
      <w:r>
        <w:rPr>
          <w:sz w:val="24"/>
          <w:szCs w:val="24"/>
          <w:lang w:val="en-US"/>
        </w:rPr>
        <w:t>L</w:t>
      </w:r>
      <w:r w:rsidRPr="00316571">
        <w:rPr>
          <w:sz w:val="24"/>
          <w:szCs w:val="24"/>
          <w:lang w:val="en-US"/>
        </w:rPr>
        <w:t>ooked after and previously looked after children will receive the top priority for a place. Looked after and previously looked after children will be considered to be:</w:t>
      </w:r>
    </w:p>
    <w:p w:rsidR="00311798" w:rsidRPr="00316571" w:rsidRDefault="00311798" w:rsidP="00311798">
      <w:pPr>
        <w:pStyle w:val="Infill"/>
        <w:numPr>
          <w:ilvl w:val="0"/>
          <w:numId w:val="2"/>
        </w:numPr>
        <w:tabs>
          <w:tab w:val="left" w:pos="360"/>
        </w:tabs>
        <w:overflowPunct w:val="0"/>
        <w:ind w:left="1120" w:hanging="357"/>
        <w:textAlignment w:val="baseline"/>
        <w:rPr>
          <w:sz w:val="24"/>
          <w:szCs w:val="24"/>
          <w:lang w:val="en-US"/>
        </w:rPr>
      </w:pPr>
      <w:r w:rsidRPr="00316571">
        <w:rPr>
          <w:sz w:val="24"/>
          <w:szCs w:val="24"/>
          <w:lang w:val="en-US"/>
        </w:rPr>
        <w:t xml:space="preserve">children who are in the care of a local authority or provided with accommodation by a local authority in accordance with Section 22 of the Children Act 1989, e.g. fostered or living in a children’s home, at the time an application for a school is made; and </w:t>
      </w:r>
    </w:p>
    <w:p w:rsidR="00DA2A3A" w:rsidRDefault="00311798" w:rsidP="00E33385">
      <w:pPr>
        <w:pStyle w:val="Infill"/>
        <w:numPr>
          <w:ilvl w:val="0"/>
          <w:numId w:val="2"/>
        </w:numPr>
        <w:tabs>
          <w:tab w:val="left" w:pos="360"/>
        </w:tabs>
        <w:overflowPunct w:val="0"/>
        <w:ind w:left="1082"/>
        <w:textAlignment w:val="baseline"/>
        <w:rPr>
          <w:sz w:val="24"/>
          <w:szCs w:val="24"/>
          <w:lang w:val="en-US"/>
        </w:rPr>
      </w:pPr>
      <w:r w:rsidRPr="00316571">
        <w:rPr>
          <w:sz w:val="24"/>
          <w:szCs w:val="24"/>
          <w:lang w:val="en-US"/>
        </w:rPr>
        <w:t xml:space="preserve">children who have previously been in the care of a local authority or provided with accommodation by a local authority in accordance with Section 22 of the Children Act 1989 and who have left that care through adoption, </w:t>
      </w:r>
      <w:r w:rsidR="00E33385" w:rsidRPr="00316571">
        <w:rPr>
          <w:sz w:val="24"/>
          <w:szCs w:val="24"/>
          <w:lang w:val="en-US"/>
        </w:rPr>
        <w:t xml:space="preserve">a child </w:t>
      </w:r>
    </w:p>
    <w:p w:rsidR="00DA2A3A" w:rsidRDefault="00DA2A3A" w:rsidP="00DA2A3A">
      <w:pPr>
        <w:pStyle w:val="Infill"/>
        <w:tabs>
          <w:tab w:val="left" w:pos="360"/>
        </w:tabs>
        <w:overflowPunct w:val="0"/>
        <w:textAlignment w:val="baseline"/>
        <w:rPr>
          <w:sz w:val="24"/>
          <w:szCs w:val="24"/>
          <w:lang w:val="en-US"/>
        </w:rPr>
      </w:pPr>
    </w:p>
    <w:p w:rsidR="00DA2A3A" w:rsidRDefault="00DA2A3A" w:rsidP="00DA2A3A">
      <w:pPr>
        <w:pStyle w:val="Infill"/>
        <w:tabs>
          <w:tab w:val="left" w:pos="360"/>
        </w:tabs>
        <w:overflowPunct w:val="0"/>
        <w:textAlignment w:val="baseline"/>
        <w:rPr>
          <w:sz w:val="24"/>
          <w:szCs w:val="24"/>
          <w:lang w:val="en-US"/>
        </w:rPr>
      </w:pPr>
    </w:p>
    <w:p w:rsidR="00DA2A3A" w:rsidRDefault="00DA2A3A" w:rsidP="00DA2A3A">
      <w:pPr>
        <w:pStyle w:val="Infill"/>
        <w:tabs>
          <w:tab w:val="left" w:pos="360"/>
        </w:tabs>
        <w:overflowPunct w:val="0"/>
        <w:textAlignment w:val="baseline"/>
        <w:rPr>
          <w:sz w:val="24"/>
          <w:szCs w:val="24"/>
          <w:lang w:val="en-US"/>
        </w:rPr>
      </w:pPr>
    </w:p>
    <w:p w:rsidR="00DA2A3A" w:rsidRDefault="00DA2A3A" w:rsidP="00DA2A3A">
      <w:pPr>
        <w:pStyle w:val="Infill"/>
        <w:tabs>
          <w:tab w:val="left" w:pos="360"/>
        </w:tabs>
        <w:overflowPunct w:val="0"/>
        <w:textAlignment w:val="baseline"/>
        <w:rPr>
          <w:sz w:val="24"/>
          <w:szCs w:val="24"/>
          <w:lang w:val="en-US"/>
        </w:rPr>
      </w:pPr>
    </w:p>
    <w:p w:rsidR="00E33385" w:rsidRPr="00DA2A3A" w:rsidRDefault="00E33385" w:rsidP="00764B1F">
      <w:pPr>
        <w:pStyle w:val="Infill"/>
        <w:tabs>
          <w:tab w:val="left" w:pos="360"/>
        </w:tabs>
        <w:overflowPunct w:val="0"/>
        <w:ind w:left="765"/>
        <w:textAlignment w:val="baseline"/>
        <w:rPr>
          <w:sz w:val="24"/>
          <w:szCs w:val="24"/>
          <w:lang w:val="en-US"/>
        </w:rPr>
      </w:pPr>
      <w:proofErr w:type="gramStart"/>
      <w:r w:rsidRPr="00DA2A3A">
        <w:rPr>
          <w:sz w:val="24"/>
          <w:szCs w:val="24"/>
          <w:lang w:val="en-US"/>
        </w:rPr>
        <w:t>arrangements</w:t>
      </w:r>
      <w:proofErr w:type="gramEnd"/>
      <w:r w:rsidRPr="00DA2A3A">
        <w:rPr>
          <w:sz w:val="24"/>
          <w:szCs w:val="24"/>
          <w:lang w:val="en-US"/>
        </w:rPr>
        <w:t xml:space="preserve"> order (in accordance with Section 8 of the Children Act 1989 and as amended by the Children and Families Act 2014) or special guardianship order (in accordance with Section 14A of the Children Act 1989).</w:t>
      </w:r>
    </w:p>
    <w:p w:rsidR="00E33385" w:rsidRPr="00316571" w:rsidRDefault="00E33385" w:rsidP="00E33385">
      <w:pPr>
        <w:pStyle w:val="Infill"/>
        <w:tabs>
          <w:tab w:val="left" w:pos="360"/>
        </w:tabs>
        <w:overflowPunct w:val="0"/>
        <w:ind w:left="405"/>
        <w:textAlignment w:val="baseline"/>
        <w:rPr>
          <w:sz w:val="24"/>
          <w:szCs w:val="24"/>
          <w:lang w:val="en-US"/>
        </w:rPr>
      </w:pPr>
    </w:p>
    <w:p w:rsidR="00E33385" w:rsidRDefault="00E33385" w:rsidP="00E33385">
      <w:pPr>
        <w:pStyle w:val="Infill"/>
        <w:tabs>
          <w:tab w:val="left" w:pos="360"/>
        </w:tabs>
        <w:overflowPunct w:val="0"/>
        <w:ind w:left="405"/>
        <w:textAlignment w:val="baseline"/>
        <w:rPr>
          <w:sz w:val="24"/>
          <w:szCs w:val="24"/>
          <w:lang w:val="en-US"/>
        </w:rPr>
      </w:pPr>
      <w:r w:rsidRPr="00316571">
        <w:rPr>
          <w:sz w:val="24"/>
          <w:szCs w:val="24"/>
          <w:lang w:val="en-US"/>
        </w:rPr>
        <w:t>Places will be allocated under this criterion when places are first offered at a school and the local authority may also ask schools to admit over their published admission number at other times under this criterion.</w:t>
      </w:r>
    </w:p>
    <w:p w:rsidR="00290D6E" w:rsidRDefault="00290D6E" w:rsidP="00E33385">
      <w:pPr>
        <w:pStyle w:val="Infill"/>
        <w:tabs>
          <w:tab w:val="left" w:pos="360"/>
        </w:tabs>
        <w:overflowPunct w:val="0"/>
        <w:ind w:left="405"/>
        <w:textAlignment w:val="baseline"/>
        <w:rPr>
          <w:sz w:val="24"/>
          <w:szCs w:val="24"/>
          <w:lang w:val="en-US"/>
        </w:rPr>
      </w:pPr>
    </w:p>
    <w:p w:rsidR="00E33385" w:rsidRPr="00316571" w:rsidRDefault="00E33385" w:rsidP="00E33385">
      <w:pPr>
        <w:pStyle w:val="Infill"/>
        <w:numPr>
          <w:ilvl w:val="0"/>
          <w:numId w:val="4"/>
        </w:numPr>
        <w:tabs>
          <w:tab w:val="left" w:pos="360"/>
        </w:tabs>
        <w:overflowPunct w:val="0"/>
        <w:textAlignment w:val="baseline"/>
        <w:rPr>
          <w:sz w:val="24"/>
          <w:szCs w:val="24"/>
          <w:u w:val="single"/>
          <w:lang w:val="en-US"/>
        </w:rPr>
      </w:pPr>
      <w:r w:rsidRPr="00316571">
        <w:rPr>
          <w:sz w:val="24"/>
          <w:szCs w:val="24"/>
          <w:u w:val="single"/>
          <w:lang w:val="en-US"/>
        </w:rPr>
        <w:t>Exceptional social/medical need</w:t>
      </w:r>
    </w:p>
    <w:p w:rsidR="00E33385" w:rsidRPr="00316571" w:rsidRDefault="00E33385" w:rsidP="00E33385">
      <w:pPr>
        <w:spacing w:after="0" w:line="240" w:lineRule="auto"/>
        <w:rPr>
          <w:rFonts w:ascii="Arial" w:hAnsi="Arial" w:cs="Arial"/>
          <w:sz w:val="24"/>
          <w:szCs w:val="24"/>
          <w:lang w:val="en-US"/>
        </w:rPr>
      </w:pPr>
    </w:p>
    <w:p w:rsidR="00E33385" w:rsidRPr="00316571" w:rsidRDefault="00E33385" w:rsidP="00E33385">
      <w:pPr>
        <w:pStyle w:val="Infill"/>
        <w:tabs>
          <w:tab w:val="left" w:pos="360"/>
        </w:tabs>
        <w:overflowPunct w:val="0"/>
        <w:ind w:left="360"/>
        <w:textAlignment w:val="baseline"/>
        <w:rPr>
          <w:sz w:val="24"/>
          <w:szCs w:val="24"/>
          <w:lang w:val="en-US"/>
        </w:rPr>
      </w:pPr>
      <w:r w:rsidRPr="00316571">
        <w:rPr>
          <w:sz w:val="24"/>
          <w:szCs w:val="24"/>
          <w:lang w:val="en-US"/>
        </w:rPr>
        <w:t xml:space="preserve">Occasionally there will be a very small number of children for whom exceptional social or medical circumstances apply which will warrant a placement at </w:t>
      </w:r>
      <w:r>
        <w:rPr>
          <w:sz w:val="24"/>
          <w:szCs w:val="24"/>
          <w:lang w:val="en-US"/>
        </w:rPr>
        <w:t>this</w:t>
      </w:r>
      <w:r w:rsidRPr="00316571">
        <w:rPr>
          <w:sz w:val="24"/>
          <w:szCs w:val="24"/>
          <w:lang w:val="en-US"/>
        </w:rPr>
        <w:t xml:space="preserve"> particular school.  The exceptional social or medical circumstances might relate to either the child or the parent/carer. Supporting evidence from a professional is required such as a doctor and/or consultant for medical cases or a social worker, health visitor, housing officer, the police or probation officer for other social circumstances.  This evidence must confirm the circumstances of the case and must set out why the child should attend </w:t>
      </w:r>
      <w:r>
        <w:rPr>
          <w:sz w:val="24"/>
          <w:szCs w:val="24"/>
          <w:lang w:val="en-US"/>
        </w:rPr>
        <w:t>this</w:t>
      </w:r>
      <w:r w:rsidRPr="00316571">
        <w:rPr>
          <w:sz w:val="24"/>
          <w:szCs w:val="24"/>
          <w:lang w:val="en-US"/>
        </w:rPr>
        <w:t xml:space="preserve"> school and why no other school could meet the child’s needs. </w:t>
      </w:r>
    </w:p>
    <w:p w:rsidR="00E33385" w:rsidRPr="00316571" w:rsidRDefault="00E33385" w:rsidP="00E33385">
      <w:pPr>
        <w:pStyle w:val="Infill"/>
        <w:tabs>
          <w:tab w:val="left" w:pos="360"/>
        </w:tabs>
        <w:overflowPunct w:val="0"/>
        <w:ind w:left="360"/>
        <w:textAlignment w:val="baseline"/>
        <w:rPr>
          <w:sz w:val="24"/>
          <w:szCs w:val="24"/>
          <w:lang w:val="en-US"/>
        </w:rPr>
      </w:pPr>
    </w:p>
    <w:p w:rsidR="00E33385" w:rsidRPr="00316571" w:rsidRDefault="00E33385" w:rsidP="00E33385">
      <w:pPr>
        <w:pStyle w:val="Infill"/>
        <w:tabs>
          <w:tab w:val="left" w:pos="360"/>
        </w:tabs>
        <w:overflowPunct w:val="0"/>
        <w:ind w:left="360"/>
        <w:textAlignment w:val="baseline"/>
        <w:rPr>
          <w:color w:val="222222"/>
          <w:sz w:val="24"/>
          <w:szCs w:val="24"/>
        </w:rPr>
      </w:pPr>
      <w:r w:rsidRPr="00316571">
        <w:rPr>
          <w:sz w:val="24"/>
          <w:szCs w:val="24"/>
          <w:lang w:val="en-US"/>
        </w:rPr>
        <w:t xml:space="preserve">Providing evidence does not guarantee that a child will be given priority at </w:t>
      </w:r>
      <w:r>
        <w:rPr>
          <w:sz w:val="24"/>
          <w:szCs w:val="24"/>
          <w:lang w:val="en-US"/>
        </w:rPr>
        <w:t>this</w:t>
      </w:r>
      <w:r w:rsidRPr="00316571">
        <w:rPr>
          <w:sz w:val="24"/>
          <w:szCs w:val="24"/>
          <w:lang w:val="en-US"/>
        </w:rPr>
        <w:t xml:space="preserve"> school and in each case a decision will be made based on the merits of the case and whether the evidence demonstrates that a placement should be made at </w:t>
      </w:r>
      <w:r>
        <w:rPr>
          <w:sz w:val="24"/>
          <w:szCs w:val="24"/>
          <w:lang w:val="en-US"/>
        </w:rPr>
        <w:t>this</w:t>
      </w:r>
      <w:r w:rsidRPr="00316571">
        <w:rPr>
          <w:sz w:val="24"/>
          <w:szCs w:val="24"/>
          <w:lang w:val="en-US"/>
        </w:rPr>
        <w:t xml:space="preserve"> school above any other.</w:t>
      </w:r>
      <w:r w:rsidRPr="00316571">
        <w:rPr>
          <w:color w:val="222222"/>
          <w:sz w:val="24"/>
          <w:szCs w:val="24"/>
        </w:rPr>
        <w:t xml:space="preserve"> </w:t>
      </w:r>
    </w:p>
    <w:p w:rsidR="00E33385" w:rsidRPr="00316571" w:rsidRDefault="00E33385" w:rsidP="00E33385">
      <w:pPr>
        <w:pStyle w:val="Infill"/>
        <w:tabs>
          <w:tab w:val="left" w:pos="360"/>
        </w:tabs>
        <w:overflowPunct w:val="0"/>
        <w:ind w:left="360"/>
        <w:textAlignment w:val="baseline"/>
        <w:rPr>
          <w:color w:val="222222"/>
          <w:sz w:val="24"/>
          <w:szCs w:val="24"/>
        </w:rPr>
      </w:pPr>
    </w:p>
    <w:p w:rsidR="00E33385" w:rsidRPr="00316571" w:rsidRDefault="00E33385" w:rsidP="00E33385">
      <w:pPr>
        <w:pStyle w:val="Infill"/>
        <w:tabs>
          <w:tab w:val="left" w:pos="360"/>
        </w:tabs>
        <w:overflowPunct w:val="0"/>
        <w:ind w:left="360"/>
        <w:textAlignment w:val="baseline"/>
        <w:rPr>
          <w:sz w:val="24"/>
          <w:szCs w:val="24"/>
        </w:rPr>
      </w:pPr>
      <w:r w:rsidRPr="00316571">
        <w:rPr>
          <w:sz w:val="24"/>
          <w:szCs w:val="24"/>
        </w:rPr>
        <w:t xml:space="preserve">Common medical conditions and allergies can usually be supported in all mainstream schools, therefore priority under </w:t>
      </w:r>
      <w:r>
        <w:rPr>
          <w:sz w:val="24"/>
          <w:szCs w:val="24"/>
        </w:rPr>
        <w:t>the</w:t>
      </w:r>
      <w:r w:rsidRPr="00316571">
        <w:rPr>
          <w:sz w:val="24"/>
          <w:szCs w:val="24"/>
        </w:rPr>
        <w:t xml:space="preserve"> school's exceptional medical criterion would not </w:t>
      </w:r>
      <w:r w:rsidRPr="009C424A">
        <w:rPr>
          <w:sz w:val="24"/>
          <w:szCs w:val="24"/>
        </w:rPr>
        <w:t xml:space="preserve">normally be given for these. </w:t>
      </w:r>
      <w:r w:rsidRPr="00316571">
        <w:rPr>
          <w:sz w:val="24"/>
          <w:szCs w:val="24"/>
        </w:rPr>
        <w:t xml:space="preserve">In addition, routine child minding arrangements would not normally be considered to be an exceptional social reason for placement at </w:t>
      </w:r>
      <w:r>
        <w:rPr>
          <w:sz w:val="24"/>
          <w:szCs w:val="24"/>
        </w:rPr>
        <w:t>this</w:t>
      </w:r>
      <w:r w:rsidRPr="00316571">
        <w:rPr>
          <w:sz w:val="24"/>
          <w:szCs w:val="24"/>
        </w:rPr>
        <w:t xml:space="preserve"> school. </w:t>
      </w:r>
    </w:p>
    <w:p w:rsidR="00E33385" w:rsidRPr="00316571" w:rsidRDefault="00E33385" w:rsidP="00E33385">
      <w:pPr>
        <w:pStyle w:val="Infill"/>
        <w:tabs>
          <w:tab w:val="left" w:pos="360"/>
        </w:tabs>
        <w:overflowPunct w:val="0"/>
        <w:ind w:left="360"/>
        <w:textAlignment w:val="baseline"/>
        <w:rPr>
          <w:sz w:val="24"/>
          <w:szCs w:val="24"/>
        </w:rPr>
      </w:pPr>
    </w:p>
    <w:p w:rsidR="00E33385" w:rsidRPr="00316571" w:rsidRDefault="00E33385" w:rsidP="00985910">
      <w:pPr>
        <w:pStyle w:val="Infill"/>
        <w:tabs>
          <w:tab w:val="left" w:pos="360"/>
        </w:tabs>
        <w:overflowPunct w:val="0"/>
        <w:textAlignment w:val="baseline"/>
        <w:rPr>
          <w:sz w:val="24"/>
          <w:szCs w:val="24"/>
          <w:lang w:val="en-US"/>
        </w:rPr>
      </w:pPr>
    </w:p>
    <w:p w:rsidR="00E33385" w:rsidRDefault="00E33385" w:rsidP="00E33385">
      <w:pPr>
        <w:pStyle w:val="Infill"/>
        <w:tabs>
          <w:tab w:val="left" w:pos="360"/>
        </w:tabs>
        <w:overflowPunct w:val="0"/>
        <w:ind w:left="360"/>
        <w:textAlignment w:val="baseline"/>
        <w:rPr>
          <w:sz w:val="24"/>
          <w:szCs w:val="24"/>
          <w:lang w:val="en-US"/>
        </w:rPr>
      </w:pPr>
      <w:r w:rsidRPr="00316571">
        <w:rPr>
          <w:sz w:val="24"/>
          <w:szCs w:val="24"/>
          <w:lang w:val="en-US"/>
        </w:rPr>
        <w:t xml:space="preserve">Places may be allocated under this criterion when places are first offered at </w:t>
      </w:r>
      <w:r>
        <w:rPr>
          <w:sz w:val="24"/>
          <w:szCs w:val="24"/>
          <w:lang w:val="en-US"/>
        </w:rPr>
        <w:t>the</w:t>
      </w:r>
      <w:r w:rsidRPr="00316571">
        <w:rPr>
          <w:sz w:val="24"/>
          <w:szCs w:val="24"/>
          <w:lang w:val="en-US"/>
        </w:rPr>
        <w:t xml:space="preserve"> school and the local authority may also ask </w:t>
      </w:r>
      <w:r>
        <w:rPr>
          <w:sz w:val="24"/>
          <w:szCs w:val="24"/>
          <w:lang w:val="en-US"/>
        </w:rPr>
        <w:t xml:space="preserve">the </w:t>
      </w:r>
      <w:r w:rsidRPr="00316571">
        <w:rPr>
          <w:sz w:val="24"/>
          <w:szCs w:val="24"/>
          <w:lang w:val="en-US"/>
        </w:rPr>
        <w:t xml:space="preserve">school to admit over </w:t>
      </w:r>
      <w:r>
        <w:rPr>
          <w:sz w:val="24"/>
          <w:szCs w:val="24"/>
          <w:lang w:val="en-US"/>
        </w:rPr>
        <w:t>its</w:t>
      </w:r>
      <w:r w:rsidRPr="00316571">
        <w:rPr>
          <w:sz w:val="24"/>
          <w:szCs w:val="24"/>
          <w:lang w:val="en-US"/>
        </w:rPr>
        <w:t xml:space="preserve"> published admission number at other times under this criterion.</w:t>
      </w:r>
    </w:p>
    <w:p w:rsidR="00D54801" w:rsidRPr="00316571" w:rsidRDefault="00D54801" w:rsidP="00E33385">
      <w:pPr>
        <w:pStyle w:val="Infill"/>
        <w:tabs>
          <w:tab w:val="left" w:pos="360"/>
        </w:tabs>
        <w:overflowPunct w:val="0"/>
        <w:ind w:left="360"/>
        <w:textAlignment w:val="baseline"/>
        <w:rPr>
          <w:bCs/>
          <w:sz w:val="24"/>
          <w:szCs w:val="24"/>
        </w:rPr>
      </w:pPr>
    </w:p>
    <w:p w:rsidR="00E33385" w:rsidRDefault="00D54801" w:rsidP="00D54801">
      <w:pPr>
        <w:pStyle w:val="ListParagraph"/>
        <w:numPr>
          <w:ilvl w:val="0"/>
          <w:numId w:val="4"/>
        </w:numPr>
        <w:spacing w:after="0" w:line="240" w:lineRule="auto"/>
        <w:rPr>
          <w:rFonts w:ascii="Arial" w:hAnsi="Arial" w:cs="Arial"/>
          <w:sz w:val="24"/>
          <w:szCs w:val="24"/>
          <w:u w:val="single"/>
          <w:lang w:val="en-US"/>
        </w:rPr>
      </w:pPr>
      <w:r w:rsidRPr="00D54801">
        <w:rPr>
          <w:rFonts w:ascii="Arial" w:hAnsi="Arial" w:cs="Arial"/>
          <w:sz w:val="24"/>
          <w:szCs w:val="24"/>
          <w:u w:val="single"/>
          <w:lang w:val="en-US"/>
        </w:rPr>
        <w:t>Children of Staff</w:t>
      </w:r>
    </w:p>
    <w:p w:rsidR="00D54801" w:rsidRDefault="00D54801" w:rsidP="00D54801">
      <w:pPr>
        <w:pStyle w:val="ListParagraph"/>
        <w:spacing w:after="0" w:line="240" w:lineRule="auto"/>
        <w:ind w:left="360"/>
        <w:rPr>
          <w:rFonts w:ascii="Arial" w:hAnsi="Arial" w:cs="Arial"/>
          <w:sz w:val="24"/>
          <w:szCs w:val="24"/>
          <w:u w:val="single"/>
          <w:lang w:val="en-US"/>
        </w:rPr>
      </w:pPr>
    </w:p>
    <w:p w:rsidR="00D54801" w:rsidRDefault="00D54801" w:rsidP="00D54801">
      <w:pPr>
        <w:pStyle w:val="ListParagraph"/>
        <w:spacing w:after="0" w:line="240" w:lineRule="auto"/>
        <w:ind w:left="360"/>
        <w:rPr>
          <w:rFonts w:ascii="Arial" w:hAnsi="Arial" w:cs="Arial"/>
          <w:bCs/>
          <w:sz w:val="24"/>
          <w:szCs w:val="24"/>
        </w:rPr>
      </w:pPr>
      <w:r w:rsidRPr="00D54801">
        <w:rPr>
          <w:rFonts w:ascii="Arial" w:hAnsi="Arial" w:cs="Arial"/>
          <w:bCs/>
          <w:sz w:val="24"/>
          <w:szCs w:val="24"/>
        </w:rPr>
        <w:t>Children of staff who a) have been employed at the school for two or more years at the time at which the application for admission is made OR b) who have been recruited to fill a vacant post for which there is a demonstrable skills shortage.</w:t>
      </w:r>
    </w:p>
    <w:p w:rsidR="00D54801" w:rsidRPr="00D54801" w:rsidRDefault="00D54801" w:rsidP="00D54801">
      <w:pPr>
        <w:pStyle w:val="ListParagraph"/>
        <w:spacing w:after="0" w:line="240" w:lineRule="auto"/>
        <w:ind w:left="360"/>
        <w:rPr>
          <w:rFonts w:ascii="Arial" w:hAnsi="Arial" w:cs="Arial"/>
          <w:sz w:val="24"/>
          <w:szCs w:val="24"/>
          <w:u w:val="single"/>
          <w:lang w:val="en-US"/>
        </w:rPr>
      </w:pPr>
    </w:p>
    <w:p w:rsidR="00E33385" w:rsidRPr="00316571" w:rsidRDefault="00E33385" w:rsidP="00E33385">
      <w:pPr>
        <w:pStyle w:val="ListParagraph"/>
        <w:numPr>
          <w:ilvl w:val="0"/>
          <w:numId w:val="4"/>
        </w:numPr>
        <w:spacing w:after="0" w:line="240" w:lineRule="auto"/>
        <w:ind w:right="1"/>
        <w:rPr>
          <w:rFonts w:ascii="Arial" w:hAnsi="Arial" w:cs="Arial"/>
          <w:sz w:val="24"/>
          <w:szCs w:val="24"/>
          <w:lang w:val="en-US"/>
        </w:rPr>
      </w:pPr>
      <w:r w:rsidRPr="00316571">
        <w:rPr>
          <w:rFonts w:ascii="Arial" w:hAnsi="Arial" w:cs="Arial"/>
          <w:bCs/>
          <w:sz w:val="24"/>
          <w:szCs w:val="24"/>
          <w:u w:val="single"/>
        </w:rPr>
        <w:t>Siblings</w:t>
      </w:r>
      <w:r w:rsidRPr="00316571">
        <w:rPr>
          <w:rFonts w:ascii="Arial" w:hAnsi="Arial" w:cs="Arial"/>
          <w:sz w:val="24"/>
          <w:szCs w:val="24"/>
          <w:u w:val="single"/>
          <w:lang w:val="en-US"/>
        </w:rPr>
        <w:t xml:space="preserve"> </w:t>
      </w:r>
    </w:p>
    <w:p w:rsidR="00E33385" w:rsidRPr="00316571" w:rsidRDefault="00E33385" w:rsidP="00E33385">
      <w:pPr>
        <w:spacing w:after="0" w:line="240" w:lineRule="auto"/>
        <w:ind w:right="1"/>
        <w:rPr>
          <w:rFonts w:ascii="Arial" w:hAnsi="Arial" w:cs="Arial"/>
          <w:sz w:val="24"/>
          <w:szCs w:val="24"/>
          <w:lang w:val="en-US"/>
        </w:rPr>
      </w:pPr>
    </w:p>
    <w:p w:rsidR="00E33385" w:rsidRPr="00316571" w:rsidRDefault="00E33385" w:rsidP="00E33385">
      <w:pPr>
        <w:spacing w:after="0" w:line="240" w:lineRule="auto"/>
        <w:ind w:left="360" w:right="1"/>
        <w:rPr>
          <w:rFonts w:ascii="Arial" w:hAnsi="Arial" w:cs="Arial"/>
          <w:sz w:val="24"/>
          <w:szCs w:val="24"/>
          <w:lang w:val="en-US"/>
        </w:rPr>
      </w:pPr>
      <w:r w:rsidRPr="00316571">
        <w:rPr>
          <w:rFonts w:ascii="Arial" w:hAnsi="Arial" w:cs="Arial"/>
          <w:sz w:val="24"/>
          <w:szCs w:val="24"/>
          <w:lang w:val="en-US"/>
        </w:rPr>
        <w:t>A sibling will be considered to be a brother or sister (that is, another child of the same parents, whether living at the same address or not), a half-brother or half-sister or a step-brother or step-sister or an adoptive or foster sibling, living as part of the same family unit at the same address.</w:t>
      </w:r>
    </w:p>
    <w:p w:rsidR="00E33385" w:rsidRPr="00316571" w:rsidRDefault="00E33385" w:rsidP="00E33385">
      <w:pPr>
        <w:spacing w:after="0" w:line="240" w:lineRule="auto"/>
        <w:ind w:left="360" w:right="1"/>
        <w:rPr>
          <w:rFonts w:ascii="Arial" w:hAnsi="Arial" w:cs="Arial"/>
          <w:sz w:val="24"/>
          <w:szCs w:val="24"/>
          <w:lang w:val="en-US"/>
        </w:rPr>
      </w:pPr>
    </w:p>
    <w:p w:rsidR="00DA2A3A" w:rsidRDefault="00DA2A3A" w:rsidP="003B0B3F">
      <w:pPr>
        <w:pStyle w:val="Infill"/>
        <w:tabs>
          <w:tab w:val="left" w:pos="360"/>
        </w:tabs>
        <w:overflowPunct w:val="0"/>
        <w:ind w:left="360"/>
        <w:textAlignment w:val="baseline"/>
        <w:rPr>
          <w:sz w:val="24"/>
          <w:szCs w:val="24"/>
          <w:lang w:val="en-US"/>
        </w:rPr>
      </w:pPr>
    </w:p>
    <w:p w:rsidR="00DA2A3A" w:rsidRDefault="00DA2A3A" w:rsidP="003B0B3F">
      <w:pPr>
        <w:pStyle w:val="Infill"/>
        <w:tabs>
          <w:tab w:val="left" w:pos="360"/>
        </w:tabs>
        <w:overflowPunct w:val="0"/>
        <w:ind w:left="360"/>
        <w:textAlignment w:val="baseline"/>
        <w:rPr>
          <w:sz w:val="24"/>
          <w:szCs w:val="24"/>
          <w:lang w:val="en-US"/>
        </w:rPr>
      </w:pPr>
    </w:p>
    <w:p w:rsidR="00DA2A3A" w:rsidRDefault="00DA2A3A" w:rsidP="003B0B3F">
      <w:pPr>
        <w:pStyle w:val="Infill"/>
        <w:tabs>
          <w:tab w:val="left" w:pos="360"/>
        </w:tabs>
        <w:overflowPunct w:val="0"/>
        <w:ind w:left="360"/>
        <w:textAlignment w:val="baseline"/>
        <w:rPr>
          <w:sz w:val="24"/>
          <w:szCs w:val="24"/>
          <w:lang w:val="en-US"/>
        </w:rPr>
      </w:pPr>
    </w:p>
    <w:p w:rsidR="003B0B3F" w:rsidRPr="00AE331B" w:rsidRDefault="003B0B3F" w:rsidP="003B0B3F">
      <w:pPr>
        <w:pStyle w:val="Infill"/>
        <w:tabs>
          <w:tab w:val="left" w:pos="360"/>
        </w:tabs>
        <w:overflowPunct w:val="0"/>
        <w:ind w:left="360"/>
        <w:textAlignment w:val="baseline"/>
        <w:rPr>
          <w:sz w:val="24"/>
          <w:szCs w:val="24"/>
          <w:lang w:val="en-US"/>
        </w:rPr>
      </w:pPr>
      <w:r w:rsidRPr="00AE331B">
        <w:rPr>
          <w:sz w:val="24"/>
          <w:szCs w:val="24"/>
          <w:lang w:val="en-US"/>
        </w:rPr>
        <w:t xml:space="preserve">A child will be given sibling priority if they have a sibling on roll at </w:t>
      </w:r>
      <w:r w:rsidR="005D4AEA">
        <w:rPr>
          <w:sz w:val="24"/>
          <w:szCs w:val="24"/>
          <w:lang w:val="en-US"/>
        </w:rPr>
        <w:t xml:space="preserve">Crawley Ridge </w:t>
      </w:r>
      <w:r>
        <w:rPr>
          <w:sz w:val="24"/>
          <w:szCs w:val="24"/>
          <w:lang w:val="en-US"/>
        </w:rPr>
        <w:t>Junior S</w:t>
      </w:r>
      <w:r w:rsidRPr="00AE331B">
        <w:rPr>
          <w:sz w:val="24"/>
          <w:szCs w:val="24"/>
          <w:lang w:val="en-US"/>
        </w:rPr>
        <w:t>chool and that sibling is still expected to be on roll at th</w:t>
      </w:r>
      <w:r>
        <w:rPr>
          <w:sz w:val="24"/>
          <w:szCs w:val="24"/>
          <w:lang w:val="en-US"/>
        </w:rPr>
        <w:t>is</w:t>
      </w:r>
      <w:r w:rsidRPr="00AE331B">
        <w:rPr>
          <w:sz w:val="24"/>
          <w:szCs w:val="24"/>
          <w:lang w:val="en-US"/>
        </w:rPr>
        <w:t xml:space="preserve"> school at the time of the child’s admission.  </w:t>
      </w:r>
    </w:p>
    <w:p w:rsidR="003B0B3F" w:rsidRPr="003C7B66" w:rsidRDefault="003B0B3F" w:rsidP="003B0B3F">
      <w:pPr>
        <w:spacing w:after="0" w:line="240" w:lineRule="auto"/>
        <w:ind w:right="1"/>
        <w:rPr>
          <w:rFonts w:ascii="Arial" w:hAnsi="Arial" w:cs="Arial"/>
          <w:sz w:val="16"/>
          <w:szCs w:val="16"/>
          <w:lang w:val="en-US"/>
        </w:rPr>
      </w:pPr>
    </w:p>
    <w:p w:rsidR="003B0B3F" w:rsidRDefault="003B0B3F" w:rsidP="003B0B3F">
      <w:pPr>
        <w:pStyle w:val="Infill"/>
        <w:tabs>
          <w:tab w:val="left" w:pos="360"/>
        </w:tabs>
        <w:overflowPunct w:val="0"/>
        <w:ind w:left="360"/>
        <w:textAlignment w:val="baseline"/>
        <w:rPr>
          <w:sz w:val="24"/>
          <w:szCs w:val="24"/>
          <w:lang w:val="en-US"/>
        </w:rPr>
      </w:pPr>
      <w:r>
        <w:rPr>
          <w:sz w:val="24"/>
          <w:szCs w:val="24"/>
          <w:lang w:val="en-US"/>
        </w:rPr>
        <w:t>A</w:t>
      </w:r>
      <w:r w:rsidRPr="00474A38">
        <w:rPr>
          <w:sz w:val="24"/>
          <w:szCs w:val="24"/>
          <w:lang w:val="en-US"/>
        </w:rPr>
        <w:t xml:space="preserve"> child will also be given sibling priority for admission if their sibling </w:t>
      </w:r>
      <w:r>
        <w:rPr>
          <w:sz w:val="24"/>
          <w:szCs w:val="24"/>
          <w:lang w:val="en-US"/>
        </w:rPr>
        <w:t>is</w:t>
      </w:r>
      <w:r w:rsidRPr="00474A38">
        <w:rPr>
          <w:sz w:val="24"/>
          <w:szCs w:val="24"/>
          <w:lang w:val="en-US"/>
        </w:rPr>
        <w:t xml:space="preserve"> attending </w:t>
      </w:r>
      <w:r w:rsidR="005D4AEA">
        <w:rPr>
          <w:sz w:val="24"/>
          <w:szCs w:val="24"/>
          <w:lang w:val="en-US"/>
        </w:rPr>
        <w:t xml:space="preserve">Crawley Ridge </w:t>
      </w:r>
      <w:r>
        <w:rPr>
          <w:sz w:val="24"/>
          <w:szCs w:val="24"/>
          <w:lang w:val="en-US"/>
        </w:rPr>
        <w:t>Infant School</w:t>
      </w:r>
      <w:r w:rsidRPr="003C7B66">
        <w:rPr>
          <w:sz w:val="24"/>
          <w:szCs w:val="24"/>
          <w:lang w:val="en-US"/>
        </w:rPr>
        <w:t xml:space="preserve"> </w:t>
      </w:r>
      <w:r w:rsidRPr="00AE331B">
        <w:rPr>
          <w:sz w:val="24"/>
          <w:szCs w:val="24"/>
          <w:lang w:val="en-US"/>
        </w:rPr>
        <w:t xml:space="preserve">and that sibling is still expected to be on roll at that school </w:t>
      </w:r>
      <w:r>
        <w:rPr>
          <w:sz w:val="24"/>
          <w:szCs w:val="24"/>
          <w:lang w:val="en-US"/>
        </w:rPr>
        <w:t xml:space="preserve">or </w:t>
      </w:r>
      <w:r w:rsidR="005D4AEA">
        <w:rPr>
          <w:sz w:val="24"/>
          <w:szCs w:val="24"/>
          <w:lang w:val="en-US"/>
        </w:rPr>
        <w:t xml:space="preserve">Crawley Ridge </w:t>
      </w:r>
      <w:r>
        <w:rPr>
          <w:sz w:val="24"/>
          <w:szCs w:val="24"/>
          <w:lang w:val="en-US"/>
        </w:rPr>
        <w:t xml:space="preserve">Junior School </w:t>
      </w:r>
      <w:r w:rsidRPr="00AE331B">
        <w:rPr>
          <w:sz w:val="24"/>
          <w:szCs w:val="24"/>
          <w:lang w:val="en-US"/>
        </w:rPr>
        <w:t>at the time of the child’s admission</w:t>
      </w:r>
      <w:r>
        <w:rPr>
          <w:sz w:val="24"/>
          <w:szCs w:val="24"/>
          <w:lang w:val="en-US"/>
        </w:rPr>
        <w:t>, as these schools o</w:t>
      </w:r>
      <w:r w:rsidRPr="00474A38">
        <w:rPr>
          <w:sz w:val="24"/>
          <w:szCs w:val="24"/>
          <w:lang w:val="en-US"/>
        </w:rPr>
        <w:t xml:space="preserve">perate shared sibling priority.  </w:t>
      </w:r>
    </w:p>
    <w:p w:rsidR="003B0B3F" w:rsidRDefault="003B0B3F" w:rsidP="00532CC8">
      <w:pPr>
        <w:pStyle w:val="Infill"/>
        <w:tabs>
          <w:tab w:val="left" w:pos="360"/>
        </w:tabs>
        <w:overflowPunct w:val="0"/>
        <w:ind w:left="360"/>
        <w:textAlignment w:val="baseline"/>
        <w:rPr>
          <w:sz w:val="24"/>
          <w:szCs w:val="24"/>
          <w:lang w:val="en-US"/>
        </w:rPr>
      </w:pPr>
    </w:p>
    <w:p w:rsidR="00D54801" w:rsidRDefault="00532CC8" w:rsidP="00532CC8">
      <w:pPr>
        <w:pStyle w:val="Infill"/>
        <w:tabs>
          <w:tab w:val="left" w:pos="360"/>
        </w:tabs>
        <w:overflowPunct w:val="0"/>
        <w:ind w:left="360"/>
        <w:textAlignment w:val="baseline"/>
        <w:rPr>
          <w:sz w:val="24"/>
          <w:szCs w:val="24"/>
        </w:rPr>
      </w:pPr>
      <w:r w:rsidRPr="00316571">
        <w:rPr>
          <w:sz w:val="24"/>
          <w:szCs w:val="24"/>
        </w:rPr>
        <w:t>This will apply both at the initial allocation of places and also when prioritising the waiting list.  Giving sibling priority has the effect of maximising the opportunity for children in the same family to be educated at the same school or at a school which operates shared sibling priority.</w:t>
      </w:r>
    </w:p>
    <w:p w:rsidR="00532CC8" w:rsidRPr="00316571" w:rsidRDefault="00532CC8" w:rsidP="00532CC8">
      <w:pPr>
        <w:pStyle w:val="Infill"/>
        <w:tabs>
          <w:tab w:val="left" w:pos="360"/>
        </w:tabs>
        <w:overflowPunct w:val="0"/>
        <w:ind w:left="360"/>
        <w:textAlignment w:val="baseline"/>
        <w:rPr>
          <w:sz w:val="24"/>
          <w:szCs w:val="24"/>
        </w:rPr>
      </w:pPr>
      <w:r w:rsidRPr="00316571">
        <w:rPr>
          <w:sz w:val="24"/>
          <w:szCs w:val="24"/>
        </w:rPr>
        <w:t xml:space="preserve">  </w:t>
      </w:r>
    </w:p>
    <w:p w:rsidR="00E33385" w:rsidRPr="00316571" w:rsidRDefault="00E33385" w:rsidP="00E33385">
      <w:pPr>
        <w:pStyle w:val="ListParagraph"/>
        <w:numPr>
          <w:ilvl w:val="0"/>
          <w:numId w:val="4"/>
        </w:numPr>
        <w:spacing w:after="0" w:line="240" w:lineRule="auto"/>
        <w:ind w:right="748"/>
        <w:rPr>
          <w:rFonts w:ascii="Arial" w:hAnsi="Arial" w:cs="Arial"/>
          <w:bCs/>
          <w:sz w:val="24"/>
          <w:szCs w:val="24"/>
          <w:u w:val="single"/>
        </w:rPr>
      </w:pPr>
      <w:r w:rsidRPr="00316571">
        <w:rPr>
          <w:rFonts w:ascii="Arial" w:hAnsi="Arial" w:cs="Arial"/>
          <w:bCs/>
          <w:sz w:val="24"/>
          <w:szCs w:val="24"/>
          <w:u w:val="single"/>
        </w:rPr>
        <w:t>Home address</w:t>
      </w:r>
    </w:p>
    <w:p w:rsidR="00E33385" w:rsidRPr="00316571" w:rsidRDefault="00E33385" w:rsidP="00E33385">
      <w:pPr>
        <w:spacing w:after="0" w:line="240" w:lineRule="auto"/>
        <w:ind w:left="357" w:right="1"/>
        <w:rPr>
          <w:rFonts w:ascii="Arial" w:hAnsi="Arial" w:cs="Arial"/>
          <w:sz w:val="24"/>
          <w:szCs w:val="24"/>
          <w:lang w:val="en-US"/>
        </w:rPr>
      </w:pPr>
    </w:p>
    <w:p w:rsidR="00985910" w:rsidRPr="00316571" w:rsidRDefault="00985910" w:rsidP="00985910">
      <w:pPr>
        <w:spacing w:after="0" w:line="240" w:lineRule="auto"/>
        <w:ind w:left="360" w:right="-52"/>
        <w:rPr>
          <w:rFonts w:ascii="Arial" w:hAnsi="Arial" w:cs="Arial"/>
          <w:sz w:val="24"/>
          <w:szCs w:val="24"/>
        </w:rPr>
      </w:pPr>
      <w:r>
        <w:rPr>
          <w:rFonts w:ascii="Arial" w:hAnsi="Arial" w:cs="Arial"/>
          <w:sz w:val="24"/>
          <w:szCs w:val="24"/>
        </w:rPr>
        <w:t>T</w:t>
      </w:r>
      <w:r w:rsidRPr="00316571">
        <w:rPr>
          <w:rFonts w:ascii="Arial" w:hAnsi="Arial" w:cs="Arial"/>
          <w:sz w:val="24"/>
          <w:szCs w:val="24"/>
        </w:rPr>
        <w:t xml:space="preserve">he child’s home address excludes any business or childminder’s address and must be the child’s normal place of residence. </w:t>
      </w:r>
      <w:r w:rsidRPr="00581576">
        <w:rPr>
          <w:rFonts w:ascii="Arial" w:hAnsi="Arial" w:cs="Arial"/>
          <w:sz w:val="24"/>
          <w:szCs w:val="24"/>
        </w:rPr>
        <w:t>It also excludes any relative’s address unless the child lives at that address as their normal place of residence</w:t>
      </w:r>
      <w:r>
        <w:rPr>
          <w:rFonts w:ascii="Arial" w:hAnsi="Arial" w:cs="Arial"/>
          <w:sz w:val="24"/>
          <w:szCs w:val="24"/>
        </w:rPr>
        <w:t xml:space="preserve">. </w:t>
      </w:r>
      <w:r w:rsidRPr="0003654D">
        <w:rPr>
          <w:rFonts w:ascii="Arial" w:hAnsi="Arial" w:cs="Arial"/>
          <w:sz w:val="24"/>
          <w:szCs w:val="24"/>
        </w:rPr>
        <w:t>Where the child is subject to a child arrangements order and that order stipulates that the child will live with one parent/carer more than the other, the address to be used will be the one where the child is expected to live for the majority of the time. For other children, the address to be used will be the address where the child lives the majority of the time. In other cases, where the child spends an equal time between their parents/carers,</w:t>
      </w:r>
      <w:r w:rsidRPr="0003654D">
        <w:rPr>
          <w:rFonts w:ascii="Arial" w:hAnsi="Arial" w:cs="Arial"/>
          <w:color w:val="FF0000"/>
          <w:sz w:val="24"/>
          <w:szCs w:val="24"/>
        </w:rPr>
        <w:t xml:space="preserve"> </w:t>
      </w:r>
      <w:r w:rsidRPr="0003654D">
        <w:rPr>
          <w:rFonts w:ascii="Arial" w:hAnsi="Arial" w:cs="Arial"/>
          <w:sz w:val="24"/>
          <w:szCs w:val="24"/>
        </w:rPr>
        <w:t>it will be up to the parent/carers to agree which address to use.</w:t>
      </w:r>
      <w:r w:rsidRPr="00316571">
        <w:rPr>
          <w:rFonts w:ascii="Arial" w:hAnsi="Arial" w:cs="Arial"/>
          <w:sz w:val="24"/>
          <w:szCs w:val="24"/>
        </w:rPr>
        <w:t xml:space="preserve"> Where a child spends their time equally between their parents/carers and they cannot agree on who should make the application, we will accept an application from the parent/carer who is registered for child benefit. If neither parent is registered for child benefit we will accept the application from the parent/carer whose address is registered with the child’s current school or nursery. </w:t>
      </w:r>
    </w:p>
    <w:p w:rsidR="00E33385" w:rsidRPr="00316571" w:rsidRDefault="00E33385" w:rsidP="00E33385">
      <w:pPr>
        <w:spacing w:after="0" w:line="240" w:lineRule="auto"/>
        <w:ind w:left="360" w:right="-52"/>
        <w:rPr>
          <w:rFonts w:ascii="Arial" w:hAnsi="Arial" w:cs="Arial"/>
          <w:b/>
          <w:sz w:val="24"/>
          <w:szCs w:val="24"/>
        </w:rPr>
      </w:pPr>
    </w:p>
    <w:p w:rsidR="00E33385" w:rsidRPr="00316571" w:rsidRDefault="00E33385" w:rsidP="00E33385">
      <w:pPr>
        <w:spacing w:after="0" w:line="240" w:lineRule="auto"/>
        <w:ind w:left="360" w:right="-52"/>
        <w:rPr>
          <w:rFonts w:ascii="Arial" w:hAnsi="Arial" w:cs="Arial"/>
          <w:sz w:val="24"/>
          <w:szCs w:val="24"/>
        </w:rPr>
      </w:pPr>
      <w:r w:rsidRPr="00316571">
        <w:rPr>
          <w:rFonts w:ascii="Arial" w:hAnsi="Arial" w:cs="Arial"/>
          <w:color w:val="000000"/>
          <w:sz w:val="24"/>
          <w:szCs w:val="24"/>
          <w:lang w:eastAsia="en-GB"/>
        </w:rPr>
        <w:t xml:space="preserve">We will not generally accept a temporary address if the main carer of the child still possesses a property that has previously been used as a home address, nor will we accept a temporary address if we believe it has been used solely or mainly to obtain a school place when an alternative address is still available to that child. </w:t>
      </w:r>
      <w:r w:rsidRPr="00316571">
        <w:rPr>
          <w:rFonts w:ascii="Arial" w:hAnsi="Arial" w:cs="Arial"/>
          <w:sz w:val="24"/>
          <w:szCs w:val="24"/>
        </w:rPr>
        <w:t>All distances will be measured by the computerised Geographical Information System maintained by Surrey’s admissions team.</w:t>
      </w:r>
      <w:r w:rsidRPr="00316571">
        <w:rPr>
          <w:rFonts w:ascii="Arial" w:hAnsi="Arial" w:cs="Arial"/>
          <w:color w:val="000000"/>
          <w:sz w:val="24"/>
          <w:szCs w:val="24"/>
          <w:lang w:eastAsia="en-GB"/>
        </w:rPr>
        <w:t xml:space="preserve"> </w:t>
      </w:r>
    </w:p>
    <w:p w:rsidR="00E33385" w:rsidRPr="00316571" w:rsidRDefault="00E33385" w:rsidP="00E33385">
      <w:pPr>
        <w:spacing w:after="0" w:line="240" w:lineRule="auto"/>
        <w:ind w:left="360" w:right="-52"/>
        <w:rPr>
          <w:rFonts w:ascii="Arial" w:hAnsi="Arial" w:cs="Arial"/>
          <w:sz w:val="24"/>
          <w:szCs w:val="24"/>
        </w:rPr>
      </w:pPr>
    </w:p>
    <w:p w:rsidR="00532CC8" w:rsidRPr="00316571" w:rsidRDefault="00532CC8" w:rsidP="00532CC8">
      <w:pPr>
        <w:spacing w:after="0" w:line="240" w:lineRule="auto"/>
        <w:ind w:left="360" w:right="1"/>
        <w:rPr>
          <w:rFonts w:ascii="Arial" w:hAnsi="Arial" w:cs="Arial"/>
          <w:sz w:val="24"/>
          <w:szCs w:val="24"/>
          <w:highlight w:val="yellow"/>
        </w:rPr>
      </w:pPr>
      <w:r w:rsidRPr="00316571">
        <w:rPr>
          <w:rFonts w:ascii="Arial" w:hAnsi="Arial" w:cs="Arial"/>
          <w:sz w:val="24"/>
          <w:szCs w:val="24"/>
        </w:rPr>
        <w:t xml:space="preserve">The address to be used for the initial allocation of places to </w:t>
      </w:r>
      <w:r>
        <w:rPr>
          <w:rFonts w:ascii="Arial" w:hAnsi="Arial" w:cs="Arial"/>
          <w:sz w:val="24"/>
          <w:szCs w:val="24"/>
        </w:rPr>
        <w:t>Year 3</w:t>
      </w:r>
      <w:r w:rsidRPr="00316571">
        <w:rPr>
          <w:rFonts w:ascii="Arial" w:hAnsi="Arial" w:cs="Arial"/>
          <w:sz w:val="24"/>
          <w:szCs w:val="24"/>
        </w:rPr>
        <w:t xml:space="preserve"> will be the child’s address at the closing date for application.  Changes of address may be considered in accordance with Surrey’s coordinated scheme if there are exceptional reasons behind the change, such as if a family has just moved to the area.  The address to be used for waiting lists, after the initial allocation, will be the child’s current address.  Any offer of a place on the basis of address is conditional upon the child living at the appropriate address on the relevant date. Applicants have a responsibility to notify </w:t>
      </w:r>
      <w:r>
        <w:rPr>
          <w:rFonts w:ascii="Arial" w:hAnsi="Arial" w:cs="Arial"/>
          <w:sz w:val="24"/>
          <w:szCs w:val="24"/>
        </w:rPr>
        <w:t xml:space="preserve">the school and </w:t>
      </w:r>
      <w:r w:rsidRPr="00316571">
        <w:rPr>
          <w:rFonts w:ascii="Arial" w:hAnsi="Arial" w:cs="Arial"/>
          <w:sz w:val="24"/>
          <w:szCs w:val="24"/>
        </w:rPr>
        <w:t>Surrey County Council of any change of address.</w:t>
      </w:r>
    </w:p>
    <w:p w:rsidR="00E33385" w:rsidRDefault="00E33385" w:rsidP="00E33385">
      <w:pPr>
        <w:spacing w:after="0" w:line="240" w:lineRule="auto"/>
        <w:ind w:right="1"/>
        <w:rPr>
          <w:rFonts w:ascii="Arial" w:hAnsi="Arial" w:cs="Arial"/>
          <w:sz w:val="24"/>
          <w:szCs w:val="24"/>
          <w:lang w:val="en-US"/>
        </w:rPr>
      </w:pPr>
    </w:p>
    <w:p w:rsidR="00E33385" w:rsidRPr="00316571" w:rsidRDefault="00E33385" w:rsidP="00E33385">
      <w:pPr>
        <w:pStyle w:val="ListParagraph"/>
        <w:numPr>
          <w:ilvl w:val="0"/>
          <w:numId w:val="4"/>
        </w:numPr>
        <w:spacing w:after="0" w:line="240" w:lineRule="auto"/>
        <w:ind w:right="748"/>
        <w:rPr>
          <w:rFonts w:ascii="Arial" w:hAnsi="Arial" w:cs="Arial"/>
          <w:bCs/>
          <w:sz w:val="24"/>
          <w:szCs w:val="24"/>
          <w:u w:val="single"/>
        </w:rPr>
      </w:pPr>
      <w:r w:rsidRPr="00316571">
        <w:rPr>
          <w:rFonts w:ascii="Arial" w:hAnsi="Arial" w:cs="Arial"/>
          <w:bCs/>
          <w:sz w:val="24"/>
          <w:szCs w:val="24"/>
          <w:u w:val="single"/>
        </w:rPr>
        <w:t>Tie breaker and the admission of twins, triplets, other multiple births or siblings born in the same academic year</w:t>
      </w:r>
    </w:p>
    <w:p w:rsidR="00E33385" w:rsidRPr="00316571" w:rsidRDefault="00E33385" w:rsidP="00E33385">
      <w:pPr>
        <w:spacing w:after="0" w:line="240" w:lineRule="auto"/>
        <w:ind w:right="748"/>
        <w:rPr>
          <w:rFonts w:ascii="Arial" w:hAnsi="Arial" w:cs="Arial"/>
          <w:bCs/>
          <w:sz w:val="24"/>
          <w:szCs w:val="24"/>
          <w:u w:val="single"/>
        </w:rPr>
      </w:pPr>
    </w:p>
    <w:p w:rsidR="00DA2A3A" w:rsidRDefault="00DA2A3A" w:rsidP="00E33385">
      <w:pPr>
        <w:spacing w:after="0" w:line="240" w:lineRule="auto"/>
        <w:ind w:left="360"/>
        <w:rPr>
          <w:rFonts w:ascii="Arial" w:hAnsi="Arial" w:cs="Arial"/>
          <w:sz w:val="24"/>
          <w:szCs w:val="24"/>
        </w:rPr>
      </w:pPr>
    </w:p>
    <w:p w:rsidR="00DA2A3A" w:rsidRDefault="00DA2A3A" w:rsidP="00E33385">
      <w:pPr>
        <w:spacing w:after="0" w:line="240" w:lineRule="auto"/>
        <w:ind w:left="360"/>
        <w:rPr>
          <w:rFonts w:ascii="Arial" w:hAnsi="Arial" w:cs="Arial"/>
          <w:sz w:val="24"/>
          <w:szCs w:val="24"/>
        </w:rPr>
      </w:pPr>
    </w:p>
    <w:p w:rsidR="00DA2A3A" w:rsidRDefault="00DA2A3A" w:rsidP="00E33385">
      <w:pPr>
        <w:spacing w:after="0" w:line="240" w:lineRule="auto"/>
        <w:ind w:left="360"/>
        <w:rPr>
          <w:rFonts w:ascii="Arial" w:hAnsi="Arial" w:cs="Arial"/>
          <w:sz w:val="24"/>
          <w:szCs w:val="24"/>
        </w:rPr>
      </w:pPr>
    </w:p>
    <w:p w:rsidR="00DA2A3A" w:rsidRDefault="00DA2A3A" w:rsidP="00E33385">
      <w:pPr>
        <w:spacing w:after="0" w:line="240" w:lineRule="auto"/>
        <w:ind w:left="360"/>
        <w:rPr>
          <w:rFonts w:ascii="Arial" w:hAnsi="Arial" w:cs="Arial"/>
          <w:sz w:val="24"/>
          <w:szCs w:val="24"/>
        </w:rPr>
      </w:pPr>
    </w:p>
    <w:p w:rsidR="00DA2A3A" w:rsidRDefault="00DA2A3A" w:rsidP="00E33385">
      <w:pPr>
        <w:spacing w:after="0" w:line="240" w:lineRule="auto"/>
        <w:ind w:left="360"/>
        <w:rPr>
          <w:rFonts w:ascii="Arial" w:hAnsi="Arial" w:cs="Arial"/>
          <w:sz w:val="24"/>
          <w:szCs w:val="24"/>
        </w:rPr>
      </w:pPr>
    </w:p>
    <w:p w:rsidR="00985910" w:rsidRDefault="00985910" w:rsidP="00985910">
      <w:pPr>
        <w:spacing w:after="0" w:line="240" w:lineRule="auto"/>
        <w:ind w:left="360"/>
        <w:rPr>
          <w:rFonts w:ascii="Arial" w:hAnsi="Arial" w:cs="Arial"/>
          <w:sz w:val="24"/>
          <w:szCs w:val="24"/>
        </w:rPr>
      </w:pPr>
    </w:p>
    <w:p w:rsidR="00985910" w:rsidRDefault="00985910" w:rsidP="00985910">
      <w:pPr>
        <w:spacing w:after="0" w:line="240" w:lineRule="auto"/>
        <w:ind w:left="360"/>
        <w:rPr>
          <w:rFonts w:ascii="Arial" w:hAnsi="Arial" w:cs="Arial"/>
          <w:sz w:val="24"/>
          <w:szCs w:val="24"/>
        </w:rPr>
      </w:pPr>
      <w:r w:rsidRPr="00316571">
        <w:rPr>
          <w:rFonts w:ascii="Arial" w:hAnsi="Arial" w:cs="Arial"/>
          <w:sz w:val="24"/>
          <w:szCs w:val="24"/>
        </w:rPr>
        <w:t>Where two or more children share priority for a place, e.g. where two children live equidistant from a school</w:t>
      </w:r>
      <w:r w:rsidRPr="00CA32AA">
        <w:rPr>
          <w:rFonts w:ascii="Arial" w:hAnsi="Arial" w:cs="Arial"/>
          <w:sz w:val="24"/>
          <w:szCs w:val="24"/>
        </w:rPr>
        <w:t>, random allocation will be used to determine which child should be given priority.</w:t>
      </w:r>
    </w:p>
    <w:p w:rsidR="00985910" w:rsidRDefault="00985910" w:rsidP="00985910">
      <w:pPr>
        <w:spacing w:after="0" w:line="240" w:lineRule="auto"/>
        <w:ind w:left="360"/>
        <w:rPr>
          <w:rFonts w:ascii="Arial" w:hAnsi="Arial" w:cs="Arial"/>
          <w:sz w:val="24"/>
          <w:szCs w:val="24"/>
        </w:rPr>
      </w:pPr>
    </w:p>
    <w:p w:rsidR="00985910" w:rsidRDefault="00985910" w:rsidP="00985910">
      <w:pPr>
        <w:spacing w:after="0" w:line="240" w:lineRule="auto"/>
        <w:ind w:left="360"/>
        <w:rPr>
          <w:rFonts w:ascii="Arial" w:hAnsi="Arial" w:cs="Arial"/>
          <w:sz w:val="24"/>
          <w:szCs w:val="24"/>
        </w:rPr>
      </w:pPr>
      <w:r w:rsidRPr="00985910">
        <w:rPr>
          <w:rFonts w:ascii="Arial" w:hAnsi="Arial" w:cs="Arial"/>
          <w:sz w:val="24"/>
          <w:szCs w:val="24"/>
          <w:lang w:val="en-US"/>
        </w:rPr>
        <w:t xml:space="preserve">In the case of multiple births, where children have equal priority for a place, </w:t>
      </w:r>
      <w:r w:rsidRPr="00985910">
        <w:rPr>
          <w:rFonts w:ascii="Arial" w:hAnsi="Arial" w:cs="Arial"/>
          <w:sz w:val="24"/>
          <w:szCs w:val="24"/>
        </w:rPr>
        <w:t xml:space="preserve">random allocation will be used to determine which child should be given priority. </w:t>
      </w:r>
    </w:p>
    <w:p w:rsidR="00985910" w:rsidRPr="00CA32AA" w:rsidRDefault="00985910" w:rsidP="00985910">
      <w:pPr>
        <w:spacing w:after="0" w:line="240" w:lineRule="auto"/>
        <w:ind w:left="360"/>
        <w:rPr>
          <w:rFonts w:ascii="Arial" w:hAnsi="Arial" w:cs="Arial"/>
          <w:sz w:val="24"/>
          <w:szCs w:val="24"/>
        </w:rPr>
      </w:pPr>
    </w:p>
    <w:p w:rsidR="00E33385" w:rsidRPr="00316571" w:rsidRDefault="00E33385" w:rsidP="00E33385">
      <w:pPr>
        <w:pStyle w:val="Infill"/>
        <w:numPr>
          <w:ilvl w:val="0"/>
          <w:numId w:val="4"/>
        </w:numPr>
        <w:tabs>
          <w:tab w:val="left" w:pos="360"/>
        </w:tabs>
        <w:overflowPunct w:val="0"/>
        <w:textAlignment w:val="baseline"/>
        <w:rPr>
          <w:bCs/>
          <w:sz w:val="24"/>
          <w:szCs w:val="24"/>
          <w:u w:val="single"/>
        </w:rPr>
      </w:pPr>
      <w:r w:rsidRPr="00316571">
        <w:rPr>
          <w:bCs/>
          <w:sz w:val="24"/>
          <w:szCs w:val="24"/>
          <w:u w:val="single"/>
        </w:rPr>
        <w:t>Waiting lists</w:t>
      </w:r>
    </w:p>
    <w:p w:rsidR="00E33385" w:rsidRPr="00316571" w:rsidRDefault="00E33385" w:rsidP="00E33385">
      <w:pPr>
        <w:pStyle w:val="Infill"/>
        <w:tabs>
          <w:tab w:val="left" w:pos="360"/>
        </w:tabs>
        <w:overflowPunct w:val="0"/>
        <w:textAlignment w:val="baseline"/>
        <w:rPr>
          <w:bCs/>
          <w:sz w:val="24"/>
          <w:szCs w:val="24"/>
          <w:u w:val="single"/>
        </w:rPr>
      </w:pPr>
    </w:p>
    <w:p w:rsidR="00E33385" w:rsidRPr="00316571" w:rsidRDefault="00E33385" w:rsidP="00E33385">
      <w:pPr>
        <w:pStyle w:val="Infill"/>
        <w:tabs>
          <w:tab w:val="left" w:pos="360"/>
        </w:tabs>
        <w:ind w:left="360"/>
        <w:rPr>
          <w:sz w:val="24"/>
          <w:szCs w:val="24"/>
        </w:rPr>
      </w:pPr>
      <w:r w:rsidRPr="00316571">
        <w:rPr>
          <w:sz w:val="24"/>
          <w:szCs w:val="24"/>
        </w:rPr>
        <w:t xml:space="preserve">Where there are more children than places available, waiting lists will operate for each year group according to the oversubscription criteria for </w:t>
      </w:r>
      <w:r>
        <w:rPr>
          <w:sz w:val="24"/>
          <w:szCs w:val="24"/>
        </w:rPr>
        <w:t>the</w:t>
      </w:r>
      <w:r w:rsidRPr="00316571">
        <w:rPr>
          <w:sz w:val="24"/>
          <w:szCs w:val="24"/>
        </w:rPr>
        <w:t xml:space="preserve"> school without regard to the date the application was received or when a child’s name was added to the waiting list.</w:t>
      </w:r>
    </w:p>
    <w:p w:rsidR="00E33385" w:rsidRPr="00316571" w:rsidRDefault="00E33385" w:rsidP="00E33385">
      <w:pPr>
        <w:pStyle w:val="Infill"/>
        <w:tabs>
          <w:tab w:val="left" w:pos="360"/>
        </w:tabs>
        <w:ind w:left="360"/>
        <w:rPr>
          <w:sz w:val="24"/>
          <w:szCs w:val="24"/>
        </w:rPr>
      </w:pPr>
    </w:p>
    <w:p w:rsidR="00985910" w:rsidRDefault="00985910" w:rsidP="00985910">
      <w:pPr>
        <w:pStyle w:val="Infill"/>
        <w:tabs>
          <w:tab w:val="left" w:pos="360"/>
        </w:tabs>
        <w:overflowPunct w:val="0"/>
        <w:ind w:left="360"/>
        <w:textAlignment w:val="baseline"/>
        <w:rPr>
          <w:sz w:val="24"/>
          <w:szCs w:val="24"/>
        </w:rPr>
      </w:pPr>
      <w:r>
        <w:rPr>
          <w:sz w:val="24"/>
          <w:szCs w:val="24"/>
        </w:rPr>
        <w:t xml:space="preserve">Waiting lists for all year groups will be maintained until 31July 2022 when they will be cancelled.  Applicants who wish a child to go on the waiting list for the 2022/2023 academic year must reapply for in year admission. </w:t>
      </w:r>
    </w:p>
    <w:p w:rsidR="00E33385" w:rsidRPr="00316571" w:rsidRDefault="00E33385" w:rsidP="00E33385">
      <w:pPr>
        <w:pStyle w:val="Infill"/>
        <w:tabs>
          <w:tab w:val="left" w:pos="360"/>
        </w:tabs>
        <w:rPr>
          <w:sz w:val="24"/>
          <w:szCs w:val="24"/>
        </w:rPr>
      </w:pPr>
    </w:p>
    <w:p w:rsidR="00E33385" w:rsidRPr="00316571" w:rsidRDefault="00E33385" w:rsidP="00E33385">
      <w:pPr>
        <w:pStyle w:val="Infill"/>
        <w:numPr>
          <w:ilvl w:val="0"/>
          <w:numId w:val="4"/>
        </w:numPr>
        <w:tabs>
          <w:tab w:val="left" w:pos="360"/>
        </w:tabs>
        <w:rPr>
          <w:sz w:val="24"/>
          <w:szCs w:val="24"/>
          <w:u w:val="single"/>
        </w:rPr>
      </w:pPr>
      <w:r w:rsidRPr="00316571">
        <w:rPr>
          <w:sz w:val="24"/>
          <w:szCs w:val="24"/>
          <w:u w:val="single"/>
        </w:rPr>
        <w:t>In-year admissions</w:t>
      </w:r>
    </w:p>
    <w:p w:rsidR="00E33385" w:rsidRPr="00316571" w:rsidRDefault="00E33385" w:rsidP="00E33385">
      <w:pPr>
        <w:pStyle w:val="Infill"/>
        <w:tabs>
          <w:tab w:val="left" w:pos="360"/>
        </w:tabs>
        <w:rPr>
          <w:sz w:val="24"/>
          <w:szCs w:val="24"/>
        </w:rPr>
      </w:pPr>
    </w:p>
    <w:p w:rsidR="00985910" w:rsidRPr="00316571" w:rsidRDefault="00985910" w:rsidP="00985910">
      <w:pPr>
        <w:spacing w:after="0" w:line="240" w:lineRule="auto"/>
        <w:ind w:left="357" w:right="-51"/>
        <w:rPr>
          <w:rFonts w:ascii="Arial" w:hAnsi="Arial" w:cs="Arial"/>
          <w:sz w:val="24"/>
          <w:szCs w:val="24"/>
        </w:rPr>
      </w:pPr>
      <w:r w:rsidRPr="00316571">
        <w:rPr>
          <w:rFonts w:ascii="Arial" w:hAnsi="Arial" w:cs="Arial"/>
          <w:sz w:val="24"/>
          <w:szCs w:val="24"/>
        </w:rPr>
        <w:t>The following applications will be treated as in-year admissions during 20</w:t>
      </w:r>
      <w:r>
        <w:rPr>
          <w:rFonts w:ascii="Arial" w:hAnsi="Arial" w:cs="Arial"/>
          <w:sz w:val="24"/>
          <w:szCs w:val="24"/>
        </w:rPr>
        <w:t>21/22</w:t>
      </w:r>
      <w:r w:rsidRPr="00316571">
        <w:rPr>
          <w:rFonts w:ascii="Arial" w:hAnsi="Arial" w:cs="Arial"/>
          <w:sz w:val="24"/>
          <w:szCs w:val="24"/>
        </w:rPr>
        <w:t>:</w:t>
      </w:r>
    </w:p>
    <w:p w:rsidR="00985910" w:rsidRPr="00316571" w:rsidRDefault="00985910" w:rsidP="00985910">
      <w:pPr>
        <w:numPr>
          <w:ilvl w:val="0"/>
          <w:numId w:val="3"/>
        </w:numPr>
        <w:tabs>
          <w:tab w:val="clear" w:pos="360"/>
          <w:tab w:val="num" w:pos="717"/>
        </w:tabs>
        <w:spacing w:after="0" w:line="240" w:lineRule="auto"/>
        <w:ind w:left="714" w:right="-51" w:hanging="357"/>
        <w:rPr>
          <w:rFonts w:ascii="Arial" w:hAnsi="Arial" w:cs="Arial"/>
          <w:sz w:val="24"/>
          <w:szCs w:val="24"/>
        </w:rPr>
      </w:pPr>
      <w:r w:rsidRPr="00316571">
        <w:rPr>
          <w:rFonts w:ascii="Arial" w:hAnsi="Arial" w:cs="Arial"/>
          <w:sz w:val="24"/>
          <w:szCs w:val="24"/>
        </w:rPr>
        <w:t xml:space="preserve">applications for admission to </w:t>
      </w:r>
      <w:r>
        <w:rPr>
          <w:rFonts w:ascii="Arial" w:hAnsi="Arial" w:cs="Arial"/>
          <w:sz w:val="24"/>
          <w:szCs w:val="24"/>
        </w:rPr>
        <w:t>Year 3</w:t>
      </w:r>
      <w:r w:rsidRPr="00316571">
        <w:rPr>
          <w:rFonts w:ascii="Arial" w:hAnsi="Arial" w:cs="Arial"/>
          <w:sz w:val="24"/>
          <w:szCs w:val="24"/>
        </w:rPr>
        <w:t xml:space="preserve"> which are received after 1 September 20</w:t>
      </w:r>
      <w:r>
        <w:rPr>
          <w:rFonts w:ascii="Arial" w:hAnsi="Arial" w:cs="Arial"/>
          <w:sz w:val="24"/>
          <w:szCs w:val="24"/>
        </w:rPr>
        <w:t>21</w:t>
      </w:r>
      <w:r w:rsidRPr="00316571">
        <w:rPr>
          <w:rFonts w:ascii="Arial" w:hAnsi="Arial" w:cs="Arial"/>
          <w:sz w:val="24"/>
          <w:szCs w:val="24"/>
        </w:rPr>
        <w:t xml:space="preserve">; </w:t>
      </w:r>
    </w:p>
    <w:p w:rsidR="00E33385" w:rsidRPr="00985910" w:rsidRDefault="00985910" w:rsidP="00985910">
      <w:pPr>
        <w:numPr>
          <w:ilvl w:val="0"/>
          <w:numId w:val="3"/>
        </w:numPr>
        <w:tabs>
          <w:tab w:val="clear" w:pos="360"/>
          <w:tab w:val="num" w:pos="717"/>
        </w:tabs>
        <w:spacing w:after="0" w:line="240" w:lineRule="auto"/>
        <w:ind w:left="714" w:right="-51" w:hanging="357"/>
        <w:rPr>
          <w:rFonts w:ascii="Arial" w:hAnsi="Arial" w:cs="Arial"/>
          <w:sz w:val="24"/>
          <w:szCs w:val="24"/>
        </w:rPr>
      </w:pPr>
      <w:proofErr w:type="gramStart"/>
      <w:r w:rsidRPr="00316571">
        <w:rPr>
          <w:rFonts w:ascii="Arial" w:hAnsi="Arial" w:cs="Arial"/>
          <w:sz w:val="24"/>
          <w:szCs w:val="24"/>
        </w:rPr>
        <w:t>all</w:t>
      </w:r>
      <w:proofErr w:type="gramEnd"/>
      <w:r w:rsidRPr="00316571">
        <w:rPr>
          <w:rFonts w:ascii="Arial" w:hAnsi="Arial" w:cs="Arial"/>
          <w:sz w:val="24"/>
          <w:szCs w:val="24"/>
        </w:rPr>
        <w:t xml:space="preserve"> other applications for admission to Years </w:t>
      </w:r>
      <w:r>
        <w:rPr>
          <w:rFonts w:ascii="Arial" w:hAnsi="Arial" w:cs="Arial"/>
          <w:sz w:val="24"/>
          <w:szCs w:val="24"/>
        </w:rPr>
        <w:t>4</w:t>
      </w:r>
      <w:r w:rsidRPr="00316571">
        <w:rPr>
          <w:rFonts w:ascii="Arial" w:hAnsi="Arial" w:cs="Arial"/>
          <w:sz w:val="24"/>
          <w:szCs w:val="24"/>
        </w:rPr>
        <w:t xml:space="preserve"> </w:t>
      </w:r>
      <w:r>
        <w:rPr>
          <w:rFonts w:ascii="Arial" w:hAnsi="Arial" w:cs="Arial"/>
          <w:sz w:val="24"/>
          <w:szCs w:val="24"/>
        </w:rPr>
        <w:t>to 6</w:t>
      </w:r>
      <w:r w:rsidRPr="00316571">
        <w:rPr>
          <w:rFonts w:ascii="Arial" w:hAnsi="Arial" w:cs="Arial"/>
          <w:sz w:val="24"/>
          <w:szCs w:val="24"/>
        </w:rPr>
        <w:t xml:space="preserve">. </w:t>
      </w:r>
      <w:bookmarkStart w:id="0" w:name="_GoBack"/>
      <w:bookmarkEnd w:id="0"/>
      <w:r w:rsidR="00E33385" w:rsidRPr="00985910">
        <w:rPr>
          <w:rFonts w:ascii="Arial" w:hAnsi="Arial" w:cs="Arial"/>
          <w:sz w:val="24"/>
          <w:szCs w:val="24"/>
        </w:rPr>
        <w:t xml:space="preserve">. </w:t>
      </w:r>
    </w:p>
    <w:p w:rsidR="00E33385" w:rsidRPr="00316571" w:rsidRDefault="00E33385" w:rsidP="00E33385">
      <w:pPr>
        <w:spacing w:after="0" w:line="240" w:lineRule="auto"/>
        <w:ind w:right="-51"/>
        <w:rPr>
          <w:rFonts w:ascii="Arial" w:hAnsi="Arial" w:cs="Arial"/>
          <w:sz w:val="24"/>
          <w:szCs w:val="24"/>
        </w:rPr>
      </w:pPr>
    </w:p>
    <w:p w:rsidR="00E33385" w:rsidRPr="00316571" w:rsidRDefault="00E33385" w:rsidP="00E33385">
      <w:pPr>
        <w:pStyle w:val="Infill"/>
        <w:tabs>
          <w:tab w:val="left" w:pos="360"/>
        </w:tabs>
        <w:ind w:left="357"/>
        <w:rPr>
          <w:bCs/>
          <w:sz w:val="24"/>
          <w:szCs w:val="24"/>
        </w:rPr>
      </w:pPr>
      <w:r w:rsidRPr="00316571">
        <w:rPr>
          <w:sz w:val="24"/>
          <w:szCs w:val="24"/>
        </w:rPr>
        <w:t xml:space="preserve">Where there are more applications than places available, each application will be ranked in accordance with the published oversubscription criteria for </w:t>
      </w:r>
      <w:r>
        <w:rPr>
          <w:sz w:val="24"/>
          <w:szCs w:val="24"/>
        </w:rPr>
        <w:t>the</w:t>
      </w:r>
      <w:r w:rsidRPr="00316571">
        <w:rPr>
          <w:sz w:val="24"/>
          <w:szCs w:val="24"/>
        </w:rPr>
        <w:t xml:space="preserve"> school.</w:t>
      </w:r>
    </w:p>
    <w:p w:rsidR="00E33385" w:rsidRPr="00316571" w:rsidRDefault="00E33385" w:rsidP="00E33385">
      <w:pPr>
        <w:pStyle w:val="Infill"/>
        <w:tabs>
          <w:tab w:val="left" w:pos="360"/>
        </w:tabs>
        <w:rPr>
          <w:bCs/>
          <w:sz w:val="24"/>
          <w:szCs w:val="24"/>
        </w:rPr>
      </w:pPr>
    </w:p>
    <w:p w:rsidR="00E33385" w:rsidRPr="00316571" w:rsidRDefault="00E33385" w:rsidP="00E33385">
      <w:pPr>
        <w:pStyle w:val="Infill"/>
        <w:numPr>
          <w:ilvl w:val="0"/>
          <w:numId w:val="4"/>
        </w:numPr>
        <w:tabs>
          <w:tab w:val="left" w:pos="360"/>
        </w:tabs>
        <w:rPr>
          <w:sz w:val="24"/>
          <w:szCs w:val="24"/>
        </w:rPr>
      </w:pPr>
      <w:r w:rsidRPr="00316571">
        <w:rPr>
          <w:sz w:val="24"/>
          <w:szCs w:val="24"/>
          <w:u w:val="single"/>
        </w:rPr>
        <w:t>The admission of children outside of their chronological year group</w:t>
      </w:r>
    </w:p>
    <w:p w:rsidR="00E33385" w:rsidRPr="00316571" w:rsidRDefault="00E33385" w:rsidP="00E33385">
      <w:pPr>
        <w:pStyle w:val="Infill"/>
        <w:tabs>
          <w:tab w:val="left" w:pos="360"/>
        </w:tabs>
        <w:rPr>
          <w:sz w:val="24"/>
          <w:szCs w:val="24"/>
        </w:rPr>
      </w:pPr>
    </w:p>
    <w:p w:rsidR="00E33385" w:rsidRPr="00316571" w:rsidRDefault="00E33385" w:rsidP="00E33385">
      <w:pPr>
        <w:spacing w:after="0" w:line="240" w:lineRule="auto"/>
        <w:ind w:left="360"/>
        <w:rPr>
          <w:rFonts w:ascii="Arial" w:hAnsi="Arial" w:cs="Arial"/>
          <w:color w:val="000000"/>
          <w:sz w:val="24"/>
          <w:szCs w:val="24"/>
          <w:lang w:eastAsia="en-GB"/>
        </w:rPr>
      </w:pPr>
      <w:r w:rsidRPr="00316571">
        <w:rPr>
          <w:rFonts w:ascii="Arial" w:hAnsi="Arial" w:cs="Arial"/>
          <w:color w:val="000000"/>
          <w:sz w:val="24"/>
          <w:szCs w:val="24"/>
          <w:lang w:eastAsia="en-GB"/>
        </w:rPr>
        <w:t>Applicants may choose to seek a place outside their child’s chronological</w:t>
      </w:r>
      <w:r w:rsidRPr="00316571">
        <w:rPr>
          <w:rFonts w:ascii="Arial" w:hAnsi="Arial" w:cs="Arial"/>
          <w:bCs/>
          <w:color w:val="000000"/>
          <w:sz w:val="24"/>
          <w:szCs w:val="24"/>
          <w:lang w:eastAsia="en-GB"/>
        </w:rPr>
        <w:t xml:space="preserve"> (correct)</w:t>
      </w:r>
      <w:r w:rsidRPr="00316571">
        <w:rPr>
          <w:rFonts w:ascii="Arial" w:hAnsi="Arial" w:cs="Arial"/>
          <w:color w:val="000000"/>
          <w:sz w:val="24"/>
          <w:szCs w:val="24"/>
          <w:lang w:eastAsia="en-GB"/>
        </w:rPr>
        <w:t xml:space="preserve"> year group. Decisions will be made on the basis of the circumstances of each case </w:t>
      </w:r>
      <w:r w:rsidRPr="00316571">
        <w:rPr>
          <w:rFonts w:ascii="Arial" w:hAnsi="Arial" w:cs="Arial"/>
          <w:bCs/>
          <w:color w:val="000000"/>
          <w:sz w:val="24"/>
          <w:szCs w:val="24"/>
          <w:lang w:eastAsia="en-GB"/>
        </w:rPr>
        <w:t>and what is in the best interests of the child concerned</w:t>
      </w:r>
      <w:r w:rsidRPr="00316571">
        <w:rPr>
          <w:rFonts w:ascii="Arial" w:hAnsi="Arial" w:cs="Arial"/>
          <w:color w:val="000000"/>
          <w:sz w:val="24"/>
          <w:szCs w:val="24"/>
          <w:lang w:eastAsia="en-GB"/>
        </w:rPr>
        <w:t>.</w:t>
      </w:r>
    </w:p>
    <w:p w:rsidR="00E33385" w:rsidRPr="00316571" w:rsidRDefault="00E33385" w:rsidP="00E33385">
      <w:pPr>
        <w:spacing w:after="0" w:line="240" w:lineRule="auto"/>
        <w:ind w:left="360"/>
        <w:rPr>
          <w:rFonts w:ascii="Arial" w:hAnsi="Arial" w:cs="Arial"/>
          <w:color w:val="000000"/>
          <w:sz w:val="24"/>
          <w:szCs w:val="24"/>
          <w:lang w:eastAsia="en-GB"/>
        </w:rPr>
      </w:pPr>
    </w:p>
    <w:p w:rsidR="00E33385" w:rsidRPr="00647886" w:rsidRDefault="00E33385" w:rsidP="00E33385">
      <w:pPr>
        <w:numPr>
          <w:ilvl w:val="0"/>
          <w:numId w:val="5"/>
        </w:numPr>
        <w:autoSpaceDE w:val="0"/>
        <w:autoSpaceDN w:val="0"/>
        <w:adjustRightInd w:val="0"/>
        <w:spacing w:after="0" w:line="240" w:lineRule="auto"/>
        <w:ind w:left="1080"/>
        <w:rPr>
          <w:rFonts w:ascii="Arial" w:hAnsi="Arial" w:cs="Arial"/>
          <w:bCs/>
          <w:color w:val="000000"/>
          <w:sz w:val="24"/>
          <w:szCs w:val="24"/>
          <w:lang w:eastAsia="en-GB"/>
        </w:rPr>
      </w:pPr>
      <w:r w:rsidRPr="00647886">
        <w:rPr>
          <w:rFonts w:ascii="Arial" w:hAnsi="Arial" w:cs="Arial"/>
          <w:bCs/>
          <w:color w:val="000000"/>
          <w:sz w:val="24"/>
          <w:szCs w:val="24"/>
          <w:lang w:eastAsia="en-GB"/>
        </w:rPr>
        <w:t xml:space="preserve">Applicants who are applying for their child to have a decelerated entry to school, i.e. to start later than other children in their chronological age group, should initially apply for a school place in accordance with the deadlines that apply for their child’s chronological age. If, in liaison with the headteacher, governors agree for the child to have a decelerated entry the place cannot be deferred and instead the applicant will be invited to apply again in the following year for the decelerated cohort </w:t>
      </w:r>
    </w:p>
    <w:p w:rsidR="00DA2A3A" w:rsidRDefault="00E33385" w:rsidP="00E33385">
      <w:pPr>
        <w:numPr>
          <w:ilvl w:val="0"/>
          <w:numId w:val="5"/>
        </w:numPr>
        <w:autoSpaceDE w:val="0"/>
        <w:autoSpaceDN w:val="0"/>
        <w:adjustRightInd w:val="0"/>
        <w:spacing w:after="0" w:line="240" w:lineRule="auto"/>
        <w:ind w:left="1080"/>
        <w:rPr>
          <w:rFonts w:ascii="Arial" w:hAnsi="Arial" w:cs="Arial"/>
          <w:bCs/>
          <w:color w:val="000000"/>
          <w:sz w:val="24"/>
          <w:szCs w:val="24"/>
          <w:lang w:eastAsia="en-GB"/>
        </w:rPr>
      </w:pPr>
      <w:r w:rsidRPr="00647886">
        <w:rPr>
          <w:rFonts w:ascii="Arial" w:hAnsi="Arial" w:cs="Arial"/>
          <w:bCs/>
          <w:color w:val="000000"/>
          <w:sz w:val="24"/>
          <w:szCs w:val="24"/>
          <w:lang w:eastAsia="en-GB"/>
        </w:rPr>
        <w:t xml:space="preserve">Applicants who are applying for their child to have an accelerated entry to school, i.e. to start earlier than other children in their chronological age group, must initially apply for a school place at the same time that other families are applying for that cohort. If, in liaison with the headteacher, governors agree for </w:t>
      </w:r>
    </w:p>
    <w:p w:rsidR="00DA2A3A" w:rsidRDefault="00DA2A3A" w:rsidP="00DA2A3A">
      <w:pPr>
        <w:autoSpaceDE w:val="0"/>
        <w:autoSpaceDN w:val="0"/>
        <w:adjustRightInd w:val="0"/>
        <w:spacing w:after="0" w:line="240" w:lineRule="auto"/>
        <w:rPr>
          <w:rFonts w:ascii="Arial" w:hAnsi="Arial" w:cs="Arial"/>
          <w:bCs/>
          <w:color w:val="000000"/>
          <w:sz w:val="24"/>
          <w:szCs w:val="24"/>
          <w:lang w:eastAsia="en-GB"/>
        </w:rPr>
      </w:pPr>
    </w:p>
    <w:p w:rsidR="00DA2A3A" w:rsidRDefault="00DA2A3A" w:rsidP="00DA2A3A">
      <w:pPr>
        <w:autoSpaceDE w:val="0"/>
        <w:autoSpaceDN w:val="0"/>
        <w:adjustRightInd w:val="0"/>
        <w:spacing w:after="0" w:line="240" w:lineRule="auto"/>
        <w:rPr>
          <w:rFonts w:ascii="Arial" w:hAnsi="Arial" w:cs="Arial"/>
          <w:bCs/>
          <w:color w:val="000000"/>
          <w:sz w:val="24"/>
          <w:szCs w:val="24"/>
          <w:lang w:eastAsia="en-GB"/>
        </w:rPr>
      </w:pPr>
    </w:p>
    <w:p w:rsidR="00DA2A3A" w:rsidRDefault="00DA2A3A" w:rsidP="00DA2A3A">
      <w:pPr>
        <w:autoSpaceDE w:val="0"/>
        <w:autoSpaceDN w:val="0"/>
        <w:adjustRightInd w:val="0"/>
        <w:spacing w:after="0" w:line="240" w:lineRule="auto"/>
        <w:rPr>
          <w:rFonts w:ascii="Arial" w:hAnsi="Arial" w:cs="Arial"/>
          <w:bCs/>
          <w:color w:val="000000"/>
          <w:sz w:val="24"/>
          <w:szCs w:val="24"/>
          <w:lang w:eastAsia="en-GB"/>
        </w:rPr>
      </w:pPr>
    </w:p>
    <w:p w:rsidR="00DA2A3A" w:rsidRDefault="00DA2A3A" w:rsidP="00DA2A3A">
      <w:pPr>
        <w:autoSpaceDE w:val="0"/>
        <w:autoSpaceDN w:val="0"/>
        <w:adjustRightInd w:val="0"/>
        <w:spacing w:after="0" w:line="240" w:lineRule="auto"/>
        <w:rPr>
          <w:rFonts w:ascii="Arial" w:hAnsi="Arial" w:cs="Arial"/>
          <w:bCs/>
          <w:color w:val="000000"/>
          <w:sz w:val="24"/>
          <w:szCs w:val="24"/>
          <w:lang w:eastAsia="en-GB"/>
        </w:rPr>
      </w:pPr>
    </w:p>
    <w:p w:rsidR="00E33385" w:rsidRPr="00DA2A3A" w:rsidRDefault="00E33385" w:rsidP="00DA2A3A">
      <w:pPr>
        <w:autoSpaceDE w:val="0"/>
        <w:autoSpaceDN w:val="0"/>
        <w:adjustRightInd w:val="0"/>
        <w:spacing w:after="0" w:line="240" w:lineRule="auto"/>
        <w:ind w:left="720"/>
        <w:rPr>
          <w:rFonts w:ascii="Arial" w:hAnsi="Arial" w:cs="Arial"/>
          <w:bCs/>
          <w:color w:val="000000"/>
          <w:sz w:val="24"/>
          <w:szCs w:val="24"/>
          <w:lang w:eastAsia="en-GB"/>
        </w:rPr>
      </w:pPr>
      <w:proofErr w:type="gramStart"/>
      <w:r w:rsidRPr="00DA2A3A">
        <w:rPr>
          <w:rFonts w:ascii="Arial" w:hAnsi="Arial" w:cs="Arial"/>
          <w:bCs/>
          <w:color w:val="000000"/>
          <w:sz w:val="24"/>
          <w:szCs w:val="24"/>
          <w:lang w:eastAsia="en-GB"/>
        </w:rPr>
        <w:lastRenderedPageBreak/>
        <w:t>the</w:t>
      </w:r>
      <w:proofErr w:type="gramEnd"/>
      <w:r w:rsidRPr="00DA2A3A">
        <w:rPr>
          <w:rFonts w:ascii="Arial" w:hAnsi="Arial" w:cs="Arial"/>
          <w:bCs/>
          <w:color w:val="000000"/>
          <w:sz w:val="24"/>
          <w:szCs w:val="24"/>
          <w:lang w:eastAsia="en-GB"/>
        </w:rPr>
        <w:t xml:space="preserve"> child to have an accelerated entry, the application will be processed. If it is not agreed for the child to have an accelerated entry, the applicant will be invited to apply again in the following year for the correct cohort</w:t>
      </w:r>
    </w:p>
    <w:p w:rsidR="00E33385" w:rsidRPr="00316571" w:rsidRDefault="00E33385" w:rsidP="00E33385">
      <w:pPr>
        <w:spacing w:after="0" w:line="240" w:lineRule="auto"/>
        <w:ind w:left="360"/>
        <w:rPr>
          <w:rFonts w:ascii="Arial" w:hAnsi="Arial" w:cs="Arial"/>
          <w:color w:val="000000"/>
          <w:sz w:val="24"/>
          <w:szCs w:val="24"/>
          <w:lang w:eastAsia="en-GB"/>
        </w:rPr>
      </w:pPr>
      <w:r w:rsidRPr="00316571">
        <w:rPr>
          <w:rFonts w:ascii="Arial" w:hAnsi="Arial" w:cs="Arial"/>
          <w:color w:val="000000"/>
          <w:sz w:val="24"/>
          <w:szCs w:val="24"/>
          <w:lang w:eastAsia="en-GB"/>
        </w:rPr>
        <w:t xml:space="preserve">  </w:t>
      </w:r>
    </w:p>
    <w:p w:rsidR="00E33385" w:rsidRPr="00316571" w:rsidRDefault="00E33385" w:rsidP="00E33385">
      <w:pPr>
        <w:pStyle w:val="Infill"/>
        <w:tabs>
          <w:tab w:val="left" w:pos="360"/>
        </w:tabs>
        <w:ind w:left="360"/>
        <w:rPr>
          <w:color w:val="000000"/>
          <w:sz w:val="24"/>
          <w:szCs w:val="24"/>
          <w:lang w:eastAsia="en-GB"/>
        </w:rPr>
      </w:pPr>
      <w:r w:rsidRPr="00316571">
        <w:rPr>
          <w:color w:val="000000"/>
          <w:sz w:val="24"/>
          <w:szCs w:val="24"/>
          <w:lang w:eastAsia="en-GB"/>
        </w:rPr>
        <w:t xml:space="preserve">Applicants must state clearly why they feel admission to a different year group is in the child's best interest and provide what evidence they have to support this. More information on educating children out of their chronological year group </w:t>
      </w:r>
      <w:r w:rsidRPr="00316571">
        <w:rPr>
          <w:bCs/>
          <w:color w:val="000000"/>
          <w:sz w:val="24"/>
          <w:szCs w:val="24"/>
          <w:lang w:eastAsia="en-GB"/>
        </w:rPr>
        <w:t>and the process for making such requests</w:t>
      </w:r>
      <w:r w:rsidRPr="00316571">
        <w:rPr>
          <w:color w:val="000000"/>
          <w:sz w:val="24"/>
          <w:szCs w:val="24"/>
          <w:lang w:eastAsia="en-GB"/>
        </w:rPr>
        <w:t xml:space="preserve"> is available at </w:t>
      </w:r>
      <w:hyperlink r:id="rId8" w:history="1">
        <w:r w:rsidRPr="00316571">
          <w:rPr>
            <w:color w:val="0000FF"/>
            <w:sz w:val="24"/>
            <w:szCs w:val="24"/>
            <w:u w:val="single"/>
            <w:lang w:eastAsia="en-GB"/>
          </w:rPr>
          <w:t>www.surreycc.gov.uk/admissions</w:t>
        </w:r>
      </w:hyperlink>
      <w:r w:rsidRPr="00316571">
        <w:rPr>
          <w:color w:val="000000"/>
          <w:sz w:val="24"/>
          <w:szCs w:val="24"/>
          <w:lang w:eastAsia="en-GB"/>
        </w:rPr>
        <w:t>.</w:t>
      </w:r>
    </w:p>
    <w:p w:rsidR="00E33385" w:rsidRDefault="00E33385" w:rsidP="00E33385">
      <w:pPr>
        <w:pStyle w:val="Infill"/>
        <w:tabs>
          <w:tab w:val="left" w:pos="360"/>
        </w:tabs>
        <w:rPr>
          <w:sz w:val="24"/>
          <w:szCs w:val="24"/>
        </w:rPr>
      </w:pPr>
    </w:p>
    <w:p w:rsidR="00E33385" w:rsidRPr="00316571" w:rsidRDefault="00E33385" w:rsidP="00E33385">
      <w:pPr>
        <w:pStyle w:val="ListParagraph"/>
        <w:numPr>
          <w:ilvl w:val="0"/>
          <w:numId w:val="4"/>
        </w:numPr>
        <w:spacing w:after="0" w:line="240" w:lineRule="auto"/>
        <w:rPr>
          <w:rFonts w:ascii="Arial" w:hAnsi="Arial" w:cs="Arial"/>
          <w:sz w:val="24"/>
          <w:szCs w:val="24"/>
          <w:u w:val="single"/>
        </w:rPr>
      </w:pPr>
      <w:r w:rsidRPr="00316571">
        <w:rPr>
          <w:rFonts w:ascii="Arial" w:hAnsi="Arial" w:cs="Arial"/>
          <w:sz w:val="24"/>
          <w:szCs w:val="24"/>
          <w:u w:val="single"/>
        </w:rPr>
        <w:t>Home to school transport</w:t>
      </w:r>
    </w:p>
    <w:p w:rsidR="00E33385" w:rsidRPr="00316571" w:rsidRDefault="00E33385" w:rsidP="00E33385">
      <w:pPr>
        <w:pStyle w:val="Infill"/>
        <w:tabs>
          <w:tab w:val="left" w:pos="360"/>
        </w:tabs>
        <w:rPr>
          <w:sz w:val="24"/>
          <w:szCs w:val="24"/>
        </w:rPr>
      </w:pPr>
    </w:p>
    <w:p w:rsidR="00E33385" w:rsidRPr="00316571" w:rsidRDefault="00E33385" w:rsidP="00E33385">
      <w:pPr>
        <w:spacing w:after="0" w:line="240" w:lineRule="auto"/>
        <w:ind w:left="360"/>
        <w:rPr>
          <w:rFonts w:ascii="Arial" w:hAnsi="Arial" w:cs="Arial"/>
          <w:sz w:val="24"/>
          <w:szCs w:val="24"/>
        </w:rPr>
      </w:pPr>
      <w:r w:rsidRPr="00316571">
        <w:rPr>
          <w:rFonts w:ascii="Arial" w:hAnsi="Arial" w:cs="Arial"/>
          <w:sz w:val="24"/>
          <w:szCs w:val="24"/>
        </w:rPr>
        <w:t xml:space="preserve">Surrey County Council has a Home to School Transport policy that sets out the circumstances that children might qualify for free home to school transport. </w:t>
      </w:r>
    </w:p>
    <w:p w:rsidR="00E33385" w:rsidRDefault="00E33385" w:rsidP="00E33385">
      <w:pPr>
        <w:spacing w:after="0" w:line="240" w:lineRule="auto"/>
        <w:ind w:left="360"/>
        <w:rPr>
          <w:rFonts w:ascii="Arial" w:hAnsi="Arial" w:cs="Arial"/>
          <w:sz w:val="24"/>
          <w:szCs w:val="24"/>
        </w:rPr>
      </w:pPr>
      <w:r w:rsidRPr="00316571">
        <w:rPr>
          <w:rFonts w:ascii="Arial" w:hAnsi="Arial" w:cs="Arial"/>
          <w:sz w:val="24"/>
          <w:szCs w:val="24"/>
        </w:rPr>
        <w:t>Generally, transport will only be considered if a child is under 8 years old and is travelling more than two miles or is over 8 years old and travelling more than three miles to the nearest school with a place. Transport will not generally be provided to a school that is further away if a child would have been offered a place at a nearer school had it been named as a preference on the application form, although exceptions may apply to secondary aged children whose families are on a low income if they are travelling to one of their three nearest schools and to children whose nearest school is out of County but over the statutory walking distance.</w:t>
      </w:r>
    </w:p>
    <w:p w:rsidR="00E33385" w:rsidRPr="00316571" w:rsidRDefault="00E33385" w:rsidP="00E33385">
      <w:pPr>
        <w:spacing w:after="0" w:line="240" w:lineRule="auto"/>
        <w:ind w:left="360"/>
        <w:rPr>
          <w:rFonts w:ascii="Arial" w:hAnsi="Arial" w:cs="Arial"/>
          <w:sz w:val="24"/>
          <w:szCs w:val="24"/>
        </w:rPr>
      </w:pPr>
    </w:p>
    <w:p w:rsidR="00E33385" w:rsidRPr="00316571" w:rsidRDefault="00E33385" w:rsidP="00E33385">
      <w:pPr>
        <w:spacing w:after="0" w:line="240" w:lineRule="auto"/>
        <w:ind w:left="360"/>
        <w:rPr>
          <w:rFonts w:ascii="Arial" w:hAnsi="Arial" w:cs="Arial"/>
          <w:sz w:val="24"/>
          <w:szCs w:val="24"/>
        </w:rPr>
      </w:pPr>
      <w:r w:rsidRPr="00316571">
        <w:rPr>
          <w:rFonts w:ascii="Arial" w:hAnsi="Arial" w:cs="Arial"/>
          <w:sz w:val="24"/>
          <w:szCs w:val="24"/>
        </w:rPr>
        <w:t xml:space="preserve">Eligibility to transport is not linked to the admission criteria of a school. Some schools give priority to children who are attending a feeder school, but attending a feeder school does not confer an automatic right to transport to a linked school. In considering admission criteria and school preferences it is important that applicants also consider the home to school transport policy so they might take account of the likelihood of receiving free transport to their preferred school before making their application. A full copy of Surrey’s Home to School Transport policy is available on Surrey’s website at </w:t>
      </w:r>
      <w:hyperlink r:id="rId9" w:history="1">
        <w:r w:rsidRPr="00316571">
          <w:rPr>
            <w:rStyle w:val="Hyperlink"/>
            <w:rFonts w:ascii="Arial" w:hAnsi="Arial" w:cs="Arial"/>
            <w:sz w:val="24"/>
            <w:szCs w:val="24"/>
          </w:rPr>
          <w:t>www.surreycc.gov.uk</w:t>
        </w:r>
      </w:hyperlink>
      <w:r w:rsidRPr="00316571">
        <w:rPr>
          <w:rFonts w:ascii="Arial" w:hAnsi="Arial" w:cs="Arial"/>
          <w:sz w:val="24"/>
          <w:szCs w:val="24"/>
        </w:rPr>
        <w:t xml:space="preserve"> or from the Surrey Schools and Childcare Service on 0300 200 1004.</w:t>
      </w:r>
    </w:p>
    <w:p w:rsidR="00C65971" w:rsidRPr="00316571" w:rsidRDefault="00C65971" w:rsidP="00E33385">
      <w:pPr>
        <w:spacing w:after="0" w:line="240" w:lineRule="auto"/>
        <w:rPr>
          <w:rFonts w:ascii="Arial" w:hAnsi="Arial" w:cs="Arial"/>
          <w:sz w:val="24"/>
          <w:szCs w:val="24"/>
        </w:rPr>
      </w:pPr>
    </w:p>
    <w:sectPr w:rsidR="00C65971" w:rsidRPr="00316571" w:rsidSect="00ED3BA9">
      <w:headerReference w:type="default" r:id="rId10"/>
      <w:pgSz w:w="11906" w:h="16838"/>
      <w:pgMar w:top="1134" w:right="1134" w:bottom="96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2A3A" w:rsidRDefault="00DA2A3A" w:rsidP="00DA2A3A">
      <w:pPr>
        <w:spacing w:after="0" w:line="240" w:lineRule="auto"/>
      </w:pPr>
      <w:r>
        <w:separator/>
      </w:r>
    </w:p>
  </w:endnote>
  <w:endnote w:type="continuationSeparator" w:id="0">
    <w:p w:rsidR="00DA2A3A" w:rsidRDefault="00DA2A3A" w:rsidP="00DA2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2A3A" w:rsidRDefault="00DA2A3A" w:rsidP="00DA2A3A">
      <w:pPr>
        <w:spacing w:after="0" w:line="240" w:lineRule="auto"/>
      </w:pPr>
      <w:r>
        <w:separator/>
      </w:r>
    </w:p>
  </w:footnote>
  <w:footnote w:type="continuationSeparator" w:id="0">
    <w:p w:rsidR="00DA2A3A" w:rsidRDefault="00DA2A3A" w:rsidP="00DA2A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2A3A" w:rsidRDefault="00DA2A3A">
    <w:pPr>
      <w:pStyle w:val="Header"/>
    </w:pPr>
    <w:r w:rsidRPr="00DA2A3A">
      <w:rPr>
        <w:rFonts w:ascii="Arial" w:hAnsi="Arial" w:cs="Arial"/>
        <w:noProof/>
        <w:sz w:val="24"/>
        <w:szCs w:val="24"/>
        <w:lang w:eastAsia="en-GB"/>
      </w:rPr>
      <w:drawing>
        <wp:anchor distT="0" distB="0" distL="114300" distR="114300" simplePos="0" relativeHeight="251659264" behindDoc="1" locked="0" layoutInCell="1" allowOverlap="1" wp14:anchorId="168B2858" wp14:editId="73977C00">
          <wp:simplePos x="0" y="0"/>
          <wp:positionH relativeFrom="column">
            <wp:posOffset>251460</wp:posOffset>
          </wp:positionH>
          <wp:positionV relativeFrom="paragraph">
            <wp:posOffset>168275</wp:posOffset>
          </wp:positionV>
          <wp:extent cx="1221740" cy="714375"/>
          <wp:effectExtent l="0" t="0" r="0" b="9525"/>
          <wp:wrapTight wrapText="bothSides">
            <wp:wrapPolygon edited="0">
              <wp:start x="0" y="0"/>
              <wp:lineTo x="0" y="21312"/>
              <wp:lineTo x="21218" y="21312"/>
              <wp:lineTo x="21218" y="0"/>
              <wp:lineTo x="0" y="0"/>
            </wp:wrapPolygon>
          </wp:wrapTight>
          <wp:docPr id="4" name="Picture 4" descr="R:\LOGOS\new school log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LOGOS\new school logo 2.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21740" cy="71437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545E49"/>
    <w:multiLevelType w:val="hybridMultilevel"/>
    <w:tmpl w:val="E070B7CE"/>
    <w:lvl w:ilvl="0" w:tplc="C41ACB36">
      <w:start w:val="1"/>
      <w:numFmt w:val="decimal"/>
      <w:lvlText w:val="%1."/>
      <w:lvlJc w:val="left"/>
      <w:pPr>
        <w:tabs>
          <w:tab w:val="num" w:pos="720"/>
        </w:tabs>
        <w:ind w:left="720" w:hanging="360"/>
      </w:pPr>
      <w:rPr>
        <w:rFonts w:ascii="Arial" w:hAnsi="Arial" w:cs="Times New Roman" w:hint="default"/>
      </w:rPr>
    </w:lvl>
    <w:lvl w:ilvl="1" w:tplc="F74EFB54">
      <w:start w:val="5"/>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07563F4"/>
    <w:multiLevelType w:val="hybridMultilevel"/>
    <w:tmpl w:val="F7449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0C7408"/>
    <w:multiLevelType w:val="hybridMultilevel"/>
    <w:tmpl w:val="5F32601C"/>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3" w15:restartNumberingAfterBreak="0">
    <w:nsid w:val="5840615C"/>
    <w:multiLevelType w:val="hybridMultilevel"/>
    <w:tmpl w:val="195AEB4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A7C03DD"/>
    <w:multiLevelType w:val="hybridMultilevel"/>
    <w:tmpl w:val="5B1EECA6"/>
    <w:lvl w:ilvl="0" w:tplc="B2145BA0">
      <w:start w:val="1"/>
      <w:numFmt w:val="decimal"/>
      <w:lvlText w:val="%1."/>
      <w:lvlJc w:val="left"/>
      <w:pPr>
        <w:tabs>
          <w:tab w:val="num" w:pos="720"/>
        </w:tabs>
        <w:ind w:left="720" w:hanging="360"/>
      </w:pPr>
      <w:rPr>
        <w:rFonts w:ascii="Arial" w:hAnsi="Arial"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5AE96FF4"/>
    <w:multiLevelType w:val="hybridMultilevel"/>
    <w:tmpl w:val="161C950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6C3B50EE"/>
    <w:multiLevelType w:val="hybridMultilevel"/>
    <w:tmpl w:val="1D968CC0"/>
    <w:lvl w:ilvl="0" w:tplc="B9A2319A">
      <w:start w:val="1"/>
      <w:numFmt w:val="bullet"/>
      <w:lvlText w:val=""/>
      <w:lvlJc w:val="left"/>
      <w:pPr>
        <w:tabs>
          <w:tab w:val="num" w:pos="360"/>
        </w:tabs>
        <w:ind w:left="360" w:hanging="360"/>
      </w:pPr>
      <w:rPr>
        <w:rFonts w:ascii="Symbol" w:hAnsi="Symbol" w:hint="default"/>
        <w:sz w:val="26"/>
      </w:rPr>
    </w:lvl>
    <w:lvl w:ilvl="1" w:tplc="0409000F">
      <w:start w:val="1"/>
      <w:numFmt w:val="decimal"/>
      <w:lvlText w:val="%2."/>
      <w:lvlJc w:val="left"/>
      <w:pPr>
        <w:tabs>
          <w:tab w:val="num" w:pos="1440"/>
        </w:tabs>
        <w:ind w:left="1440" w:hanging="360"/>
      </w:pPr>
      <w:rPr>
        <w:rFonts w:ascii="Times New Roman" w:hAnsi="Times New Roman" w:cs="Times New Roman"/>
      </w:rPr>
    </w:lvl>
    <w:lvl w:ilvl="2" w:tplc="08DC3922">
      <w:start w:val="1"/>
      <w:numFmt w:val="lowerLetter"/>
      <w:lvlText w:val="%3)"/>
      <w:lvlJc w:val="left"/>
      <w:pPr>
        <w:tabs>
          <w:tab w:val="num" w:pos="2340"/>
        </w:tabs>
        <w:ind w:left="2340" w:hanging="360"/>
      </w:pPr>
      <w:rPr>
        <w:rFonts w:ascii="Times New Roman" w:hAnsi="Times New Roman" w:cs="Times New Roman" w:hint="default"/>
      </w:rPr>
    </w:lvl>
    <w:lvl w:ilvl="3" w:tplc="B9A2319A">
      <w:start w:val="1"/>
      <w:numFmt w:val="bullet"/>
      <w:lvlText w:val=""/>
      <w:lvlJc w:val="left"/>
      <w:pPr>
        <w:tabs>
          <w:tab w:val="num" w:pos="2880"/>
        </w:tabs>
        <w:ind w:left="2880" w:hanging="360"/>
      </w:pPr>
      <w:rPr>
        <w:rFonts w:ascii="Symbol" w:hAnsi="Symbol" w:hint="default"/>
        <w:sz w:val="26"/>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4"/>
  </w:num>
  <w:num w:numId="2">
    <w:abstractNumId w:val="5"/>
  </w:num>
  <w:num w:numId="3">
    <w:abstractNumId w:val="6"/>
  </w:num>
  <w:num w:numId="4">
    <w:abstractNumId w:val="3"/>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7FA"/>
    <w:rsid w:val="00045E1E"/>
    <w:rsid w:val="00071B70"/>
    <w:rsid w:val="00126D12"/>
    <w:rsid w:val="00145CAA"/>
    <w:rsid w:val="00145CDA"/>
    <w:rsid w:val="00165C45"/>
    <w:rsid w:val="001665B3"/>
    <w:rsid w:val="001A5C36"/>
    <w:rsid w:val="001A7AEF"/>
    <w:rsid w:val="001B3C0E"/>
    <w:rsid w:val="001B7CF0"/>
    <w:rsid w:val="001F4A6A"/>
    <w:rsid w:val="001F598C"/>
    <w:rsid w:val="001F59D3"/>
    <w:rsid w:val="0021264C"/>
    <w:rsid w:val="002225F3"/>
    <w:rsid w:val="00231DE8"/>
    <w:rsid w:val="002426D3"/>
    <w:rsid w:val="00290D6E"/>
    <w:rsid w:val="002C522B"/>
    <w:rsid w:val="002C78DA"/>
    <w:rsid w:val="002E2080"/>
    <w:rsid w:val="00311798"/>
    <w:rsid w:val="00313827"/>
    <w:rsid w:val="00316571"/>
    <w:rsid w:val="003479D8"/>
    <w:rsid w:val="003567AE"/>
    <w:rsid w:val="00362772"/>
    <w:rsid w:val="003A4FB1"/>
    <w:rsid w:val="003B0B3F"/>
    <w:rsid w:val="003B3EFC"/>
    <w:rsid w:val="003B6EE2"/>
    <w:rsid w:val="003B75ED"/>
    <w:rsid w:val="003E0F1F"/>
    <w:rsid w:val="003F36F2"/>
    <w:rsid w:val="00401869"/>
    <w:rsid w:val="00427183"/>
    <w:rsid w:val="004411FD"/>
    <w:rsid w:val="00442C2A"/>
    <w:rsid w:val="00481D14"/>
    <w:rsid w:val="004852A9"/>
    <w:rsid w:val="00491DBB"/>
    <w:rsid w:val="004E680E"/>
    <w:rsid w:val="00532CC8"/>
    <w:rsid w:val="00571441"/>
    <w:rsid w:val="00577D60"/>
    <w:rsid w:val="005A6EA1"/>
    <w:rsid w:val="005A7DEE"/>
    <w:rsid w:val="005D4AEA"/>
    <w:rsid w:val="005E0082"/>
    <w:rsid w:val="00602D09"/>
    <w:rsid w:val="006246F4"/>
    <w:rsid w:val="00675571"/>
    <w:rsid w:val="006B0D4C"/>
    <w:rsid w:val="006D3F26"/>
    <w:rsid w:val="006F388B"/>
    <w:rsid w:val="006F5D4C"/>
    <w:rsid w:val="00702197"/>
    <w:rsid w:val="007544B3"/>
    <w:rsid w:val="00764B1F"/>
    <w:rsid w:val="007658E9"/>
    <w:rsid w:val="00784A15"/>
    <w:rsid w:val="00786D75"/>
    <w:rsid w:val="007A679E"/>
    <w:rsid w:val="007D571E"/>
    <w:rsid w:val="007E39E7"/>
    <w:rsid w:val="00813A4D"/>
    <w:rsid w:val="00837625"/>
    <w:rsid w:val="008531C8"/>
    <w:rsid w:val="008672C7"/>
    <w:rsid w:val="0089361D"/>
    <w:rsid w:val="008955B0"/>
    <w:rsid w:val="008A1DAA"/>
    <w:rsid w:val="008A3919"/>
    <w:rsid w:val="008E0FA9"/>
    <w:rsid w:val="00966224"/>
    <w:rsid w:val="00985910"/>
    <w:rsid w:val="009A210E"/>
    <w:rsid w:val="009C424A"/>
    <w:rsid w:val="009C5072"/>
    <w:rsid w:val="00A347A4"/>
    <w:rsid w:val="00A43D33"/>
    <w:rsid w:val="00A60C8E"/>
    <w:rsid w:val="00A707FA"/>
    <w:rsid w:val="00A74077"/>
    <w:rsid w:val="00A81EC9"/>
    <w:rsid w:val="00A9490A"/>
    <w:rsid w:val="00A96BB7"/>
    <w:rsid w:val="00AA3DFB"/>
    <w:rsid w:val="00AC153D"/>
    <w:rsid w:val="00AE331B"/>
    <w:rsid w:val="00B40E66"/>
    <w:rsid w:val="00B52707"/>
    <w:rsid w:val="00B831DB"/>
    <w:rsid w:val="00BA0FF2"/>
    <w:rsid w:val="00BB24F0"/>
    <w:rsid w:val="00BC3875"/>
    <w:rsid w:val="00BD6445"/>
    <w:rsid w:val="00BE6B6B"/>
    <w:rsid w:val="00BF2125"/>
    <w:rsid w:val="00C63443"/>
    <w:rsid w:val="00C64EEB"/>
    <w:rsid w:val="00C65971"/>
    <w:rsid w:val="00CA32AA"/>
    <w:rsid w:val="00CC1367"/>
    <w:rsid w:val="00CD0D8E"/>
    <w:rsid w:val="00CE6967"/>
    <w:rsid w:val="00D008E1"/>
    <w:rsid w:val="00D02FDF"/>
    <w:rsid w:val="00D27DF2"/>
    <w:rsid w:val="00D44CB2"/>
    <w:rsid w:val="00D54801"/>
    <w:rsid w:val="00D639A8"/>
    <w:rsid w:val="00D81FF9"/>
    <w:rsid w:val="00DA2A3A"/>
    <w:rsid w:val="00DC603B"/>
    <w:rsid w:val="00DD0470"/>
    <w:rsid w:val="00E2036D"/>
    <w:rsid w:val="00E33385"/>
    <w:rsid w:val="00E50689"/>
    <w:rsid w:val="00E717D1"/>
    <w:rsid w:val="00E946F8"/>
    <w:rsid w:val="00EA5FEB"/>
    <w:rsid w:val="00EB6461"/>
    <w:rsid w:val="00EC2662"/>
    <w:rsid w:val="00ED3BA9"/>
    <w:rsid w:val="00EF0FDD"/>
    <w:rsid w:val="00F07D77"/>
    <w:rsid w:val="00F1741F"/>
    <w:rsid w:val="00F30DAD"/>
    <w:rsid w:val="00F707BA"/>
    <w:rsid w:val="00FA1F9B"/>
    <w:rsid w:val="00FB50E4"/>
    <w:rsid w:val="00FF10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53274"/>
  <w15:docId w15:val="{98CF59C4-48CE-4A7D-B592-EBAE86A78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57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fill">
    <w:name w:val="Infill"/>
    <w:basedOn w:val="Normal"/>
    <w:rsid w:val="00A707FA"/>
    <w:pPr>
      <w:autoSpaceDE w:val="0"/>
      <w:autoSpaceDN w:val="0"/>
      <w:adjustRightInd w:val="0"/>
      <w:spacing w:after="0" w:line="240" w:lineRule="auto"/>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C659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5971"/>
    <w:rPr>
      <w:rFonts w:ascii="Tahoma" w:hAnsi="Tahoma" w:cs="Tahoma"/>
      <w:sz w:val="16"/>
      <w:szCs w:val="16"/>
    </w:rPr>
  </w:style>
  <w:style w:type="character" w:styleId="Hyperlink">
    <w:name w:val="Hyperlink"/>
    <w:basedOn w:val="DefaultParagraphFont"/>
    <w:rsid w:val="00C65971"/>
    <w:rPr>
      <w:color w:val="0000FF"/>
      <w:u w:val="single"/>
    </w:rPr>
  </w:style>
  <w:style w:type="paragraph" w:styleId="ListParagraph">
    <w:name w:val="List Paragraph"/>
    <w:basedOn w:val="Normal"/>
    <w:uiPriority w:val="34"/>
    <w:qFormat/>
    <w:rsid w:val="00837625"/>
    <w:pPr>
      <w:ind w:left="720"/>
      <w:contextualSpacing/>
    </w:pPr>
  </w:style>
  <w:style w:type="character" w:customStyle="1" w:styleId="Heading1Char">
    <w:name w:val="Heading 1 Char"/>
    <w:basedOn w:val="DefaultParagraphFont"/>
    <w:locked/>
    <w:rsid w:val="006B0D4C"/>
    <w:rPr>
      <w:rFonts w:ascii="Cambria" w:hAnsi="Cambria" w:cs="Cambria"/>
      <w:b/>
      <w:bCs/>
      <w:kern w:val="32"/>
      <w:sz w:val="32"/>
      <w:szCs w:val="32"/>
      <w:lang w:eastAsia="en-US"/>
    </w:rPr>
  </w:style>
  <w:style w:type="paragraph" w:styleId="Header">
    <w:name w:val="header"/>
    <w:basedOn w:val="Normal"/>
    <w:link w:val="HeaderChar"/>
    <w:uiPriority w:val="99"/>
    <w:unhideWhenUsed/>
    <w:rsid w:val="00DA2A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2A3A"/>
  </w:style>
  <w:style w:type="paragraph" w:styleId="Footer">
    <w:name w:val="footer"/>
    <w:basedOn w:val="Normal"/>
    <w:link w:val="FooterChar"/>
    <w:uiPriority w:val="99"/>
    <w:unhideWhenUsed/>
    <w:rsid w:val="00DA2A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2A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286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urreycc.gov.uk/admission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urreycc.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38051C-FFFA-490D-BB04-2E50C492E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5</Pages>
  <Words>1912</Words>
  <Characters>10903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12790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ClPotier</dc:creator>
  <cp:lastModifiedBy>Knight, Susan</cp:lastModifiedBy>
  <cp:revision>8</cp:revision>
  <cp:lastPrinted>2016-06-24T10:34:00Z</cp:lastPrinted>
  <dcterms:created xsi:type="dcterms:W3CDTF">2019-12-11T12:30:00Z</dcterms:created>
  <dcterms:modified xsi:type="dcterms:W3CDTF">2019-12-17T12:25:00Z</dcterms:modified>
</cp:coreProperties>
</file>